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D355" w14:textId="77777777" w:rsidR="00D333FB" w:rsidRPr="00D333FB" w:rsidRDefault="00D333FB" w:rsidP="00D333FB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D33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82C2870" w14:textId="77777777" w:rsidR="00D333FB" w:rsidRPr="00D333FB" w:rsidRDefault="00D333FB" w:rsidP="00D333F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6118323E" w14:textId="77777777" w:rsidR="00D333FB" w:rsidRPr="00D333FB" w:rsidRDefault="00D333FB" w:rsidP="00D333F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784C6164" w14:textId="77777777" w:rsidR="00D333FB" w:rsidRPr="00D333FB" w:rsidRDefault="00D333FB" w:rsidP="00D333FB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41369C" w14:textId="77777777" w:rsidR="00D333FB" w:rsidRPr="00D333FB" w:rsidRDefault="00D333FB" w:rsidP="00D333FB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1D8CD1F" w14:textId="77777777" w:rsidR="00D333FB" w:rsidRPr="00D333FB" w:rsidRDefault="00D333FB" w:rsidP="00D333FB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541FEEC" w14:textId="15021ABC" w:rsidR="00D333FB" w:rsidRPr="00D333FB" w:rsidRDefault="00D333FB" w:rsidP="00D333F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«24» августа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72F986" w14:textId="4870C016" w:rsidR="00B24302" w:rsidRPr="0072278C" w:rsidRDefault="00B24302" w:rsidP="00B24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415D430B" w:rsidR="005F3083" w:rsidRPr="006B4DE2" w:rsidRDefault="00A1115C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22803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="00DD6300">
        <w:rPr>
          <w:rFonts w:ascii="Times New Roman" w:hAnsi="Times New Roman" w:cs="Times New Roman"/>
          <w:sz w:val="28"/>
          <w:szCs w:val="28"/>
        </w:rPr>
        <w:t xml:space="preserve"> прокурора г.</w:t>
      </w:r>
      <w:r w:rsidR="004A4CA2">
        <w:rPr>
          <w:rFonts w:ascii="Times New Roman" w:hAnsi="Times New Roman" w:cs="Times New Roman"/>
          <w:sz w:val="28"/>
          <w:szCs w:val="28"/>
        </w:rPr>
        <w:t xml:space="preserve"> </w:t>
      </w:r>
      <w:r w:rsidR="00DD6300">
        <w:rPr>
          <w:rFonts w:ascii="Times New Roman" w:hAnsi="Times New Roman" w:cs="Times New Roman"/>
          <w:sz w:val="28"/>
          <w:szCs w:val="28"/>
        </w:rPr>
        <w:t xml:space="preserve">Советска о </w:t>
      </w:r>
      <w:r w:rsidR="00622803">
        <w:rPr>
          <w:rFonts w:ascii="Times New Roman" w:hAnsi="Times New Roman" w:cs="Times New Roman"/>
          <w:sz w:val="28"/>
          <w:szCs w:val="28"/>
        </w:rPr>
        <w:t xml:space="preserve">необходимости внесения изменений в Положение о муниципальном  </w:t>
      </w:r>
      <w:r w:rsidR="00B24302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622803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DD6300">
        <w:rPr>
          <w:rFonts w:ascii="Times New Roman" w:hAnsi="Times New Roman" w:cs="Times New Roman"/>
          <w:sz w:val="28"/>
          <w:szCs w:val="28"/>
        </w:rPr>
        <w:t xml:space="preserve"> </w:t>
      </w:r>
      <w:r w:rsidR="0062280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«Советский городской округ», утвержденное </w:t>
      </w:r>
      <w:r w:rsidR="00C001F4">
        <w:rPr>
          <w:rFonts w:ascii="Times New Roman" w:hAnsi="Times New Roman" w:cs="Times New Roman"/>
          <w:sz w:val="28"/>
          <w:szCs w:val="28"/>
        </w:rPr>
        <w:t>р</w:t>
      </w:r>
      <w:r w:rsidR="00DD6300">
        <w:rPr>
          <w:rFonts w:ascii="Times New Roman" w:hAnsi="Times New Roman" w:cs="Times New Roman"/>
          <w:sz w:val="28"/>
          <w:szCs w:val="28"/>
        </w:rPr>
        <w:t>ешение</w:t>
      </w:r>
      <w:r w:rsidR="00622803">
        <w:rPr>
          <w:rFonts w:ascii="Times New Roman" w:hAnsi="Times New Roman" w:cs="Times New Roman"/>
          <w:sz w:val="28"/>
          <w:szCs w:val="28"/>
        </w:rPr>
        <w:t>м</w:t>
      </w:r>
      <w:r w:rsidR="00DD6300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25.08.2021 №</w:t>
      </w:r>
      <w:r w:rsidR="00622803">
        <w:rPr>
          <w:rFonts w:ascii="Times New Roman" w:hAnsi="Times New Roman" w:cs="Times New Roman"/>
          <w:sz w:val="28"/>
          <w:szCs w:val="28"/>
        </w:rPr>
        <w:t xml:space="preserve"> </w:t>
      </w:r>
      <w:r w:rsidR="00DD6300">
        <w:rPr>
          <w:rFonts w:ascii="Times New Roman" w:hAnsi="Times New Roman" w:cs="Times New Roman"/>
          <w:sz w:val="28"/>
          <w:szCs w:val="28"/>
        </w:rPr>
        <w:t>9</w:t>
      </w:r>
      <w:r w:rsidR="00B24302">
        <w:rPr>
          <w:rFonts w:ascii="Times New Roman" w:hAnsi="Times New Roman" w:cs="Times New Roman"/>
          <w:sz w:val="28"/>
          <w:szCs w:val="28"/>
        </w:rPr>
        <w:t>8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5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6B4DE2">
        <w:rPr>
          <w:rFonts w:ascii="Times New Roman" w:hAnsi="Times New Roman" w:cs="Times New Roman"/>
          <w:sz w:val="28"/>
          <w:szCs w:val="28"/>
        </w:rPr>
        <w:t xml:space="preserve">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2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31.07.2020 N 248-ФЗ  </w:t>
      </w:r>
      <w:r w:rsidR="002A5E61"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6B4DE2">
        <w:rPr>
          <w:rFonts w:ascii="Times New Roman" w:hAnsi="Times New Roman" w:cs="Times New Roman"/>
          <w:sz w:val="28"/>
          <w:szCs w:val="28"/>
        </w:rPr>
        <w:t>»</w:t>
      </w:r>
      <w:r w:rsidR="0082781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530F0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7AA3C123" w:rsidR="00530F08" w:rsidRDefault="00FC7A31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B24302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3B3A6B" w:rsidRPr="00375C94">
        <w:rPr>
          <w:rFonts w:ascii="Times New Roman" w:hAnsi="Times New Roman" w:cs="Times New Roman"/>
          <w:sz w:val="28"/>
          <w:szCs w:val="28"/>
        </w:rPr>
        <w:t>контроле 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№</w:t>
      </w:r>
      <w:r w:rsidR="000D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43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77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65E3B9" w14:textId="10CFD352" w:rsidR="00B7337F" w:rsidRDefault="00B7337F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7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</w:t>
      </w:r>
      <w:r w:rsidR="0077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A4CA2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77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6CBF1E4C" w14:textId="6C2C9B9C" w:rsidR="00BC6DD7" w:rsidRDefault="004A4CA2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«10.1. </w:t>
      </w:r>
      <w:r w:rsidR="00BC6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и контрольных мероприятий, а также их содержание (в том числе объем проверяемых</w:t>
      </w:r>
      <w:r w:rsidR="00C5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BC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требований), интенсивность и результаты.</w:t>
      </w:r>
    </w:p>
    <w:p w14:paraId="4194BF88" w14:textId="24C89CB3" w:rsidR="00BC6DD7" w:rsidRDefault="00BC6DD7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14:paraId="3F3056D8" w14:textId="09F1C5C0" w:rsidR="00BC6DD7" w:rsidRDefault="00BC6DD7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риска причинения вреда (ущерба) понимается деятельность Администрации по определению вероятности возникновения риска и масштаба вреда (ущерба) для охраняемых законом ценностей.</w:t>
      </w:r>
    </w:p>
    <w:p w14:paraId="1B3C0B81" w14:textId="2260CCEA" w:rsidR="00BC6DD7" w:rsidRDefault="00BC6DD7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управлением риском </w:t>
      </w:r>
      <w:r w:rsidR="00C5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(ущерба) понимается осуществление на основе оценки рисков причинения вреда (ущерба) профилактических и контрольных мероприятий в целях обеспечения допустимого уровня риска причинения вреда (ущерба).</w:t>
      </w:r>
    </w:p>
    <w:p w14:paraId="6E6BF73F" w14:textId="065AA5D6" w:rsidR="00B7337F" w:rsidRDefault="00B7337F" w:rsidP="005076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37F">
        <w:rPr>
          <w:rFonts w:ascii="Times New Roman" w:hAnsi="Times New Roman" w:cs="Times New Roman"/>
          <w:sz w:val="28"/>
          <w:szCs w:val="28"/>
        </w:rPr>
        <w:t>Под индикаторами риска нарушения требований</w:t>
      </w:r>
      <w:r w:rsidR="00C52FEE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B7337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37F">
        <w:rPr>
          <w:rFonts w:ascii="Times New Roman" w:hAnsi="Times New Roman" w:cs="Times New Roman"/>
          <w:sz w:val="28"/>
          <w:szCs w:val="28"/>
        </w:rPr>
        <w:t xml:space="preserve">понимается соответствие или отклонение от параметров объекта </w:t>
      </w:r>
      <w:r w:rsidR="00F015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337F">
        <w:rPr>
          <w:rFonts w:ascii="Times New Roman" w:hAnsi="Times New Roman" w:cs="Times New Roman"/>
          <w:sz w:val="28"/>
          <w:szCs w:val="28"/>
        </w:rPr>
        <w:t xml:space="preserve">контроля, которые сами по себе не являются нарушениями требований </w:t>
      </w:r>
      <w:r w:rsidR="00C5675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B7337F">
        <w:rPr>
          <w:rFonts w:ascii="Times New Roman" w:hAnsi="Times New Roman" w:cs="Times New Roman"/>
          <w:sz w:val="28"/>
          <w:szCs w:val="28"/>
        </w:rPr>
        <w:t>законодательства, но с высокой степенью вероятности свидетельствуют о наличии таких нарушений и риска причинения вреда (ущерба) охраняемым законом ценностям</w:t>
      </w:r>
      <w:r w:rsidR="00F01594">
        <w:rPr>
          <w:rFonts w:ascii="Times New Roman" w:hAnsi="Times New Roman" w:cs="Times New Roman"/>
          <w:sz w:val="28"/>
          <w:szCs w:val="28"/>
        </w:rPr>
        <w:t>.»;</w:t>
      </w:r>
    </w:p>
    <w:p w14:paraId="3C5DEEAD" w14:textId="74A07380" w:rsidR="00C56755" w:rsidRDefault="00C56755" w:rsidP="00C567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712EEE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12EEE">
        <w:rPr>
          <w:rFonts w:ascii="Times New Roman" w:hAnsi="Times New Roman" w:cs="Times New Roman"/>
          <w:sz w:val="28"/>
          <w:szCs w:val="28"/>
        </w:rPr>
        <w:t>е Разделом 11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9A3BDC" w14:textId="77777777" w:rsidR="00C56755" w:rsidRDefault="00C56755" w:rsidP="00C567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9F75F09" w14:textId="1ED13208" w:rsidR="00C56755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7E48">
        <w:rPr>
          <w:rFonts w:ascii="Times New Roman" w:hAnsi="Times New Roman" w:cs="Times New Roman"/>
          <w:b/>
          <w:bCs/>
          <w:sz w:val="28"/>
          <w:szCs w:val="28"/>
        </w:rPr>
        <w:t>Раздел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r w:rsidR="00CE4970">
        <w:rPr>
          <w:rFonts w:ascii="Times New Roman CYR" w:hAnsi="Times New Roman CYR" w:cs="Times New Roman CYR"/>
          <w:b/>
          <w:bCs/>
          <w:sz w:val="28"/>
          <w:szCs w:val="28"/>
        </w:rPr>
        <w:t xml:space="preserve">ЖИЛИЩНОГО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>КОНТРОЛЯ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72059656" w14:textId="77777777" w:rsidR="00C56755" w:rsidRPr="002F103F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60976">
        <w:rPr>
          <w:rFonts w:ascii="Times New Roman CYR" w:hAnsi="Times New Roman CYR" w:cs="Times New Roman CYR"/>
          <w:sz w:val="28"/>
          <w:szCs w:val="28"/>
        </w:rPr>
        <w:t>87.</w:t>
      </w:r>
      <w:r w:rsidRPr="002F103F">
        <w:rPr>
          <w:rFonts w:ascii="Times New Roman CYR" w:hAnsi="Times New Roman CYR" w:cs="Times New Roman CYR"/>
          <w:sz w:val="28"/>
          <w:szCs w:val="28"/>
        </w:rPr>
        <w:t>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14:paraId="5B6558AD" w14:textId="77777777" w:rsidR="00C56755" w:rsidRPr="002F103F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103F">
        <w:rPr>
          <w:rFonts w:ascii="Times New Roman CYR" w:hAnsi="Times New Roman CYR" w:cs="Times New Roman CYR"/>
          <w:sz w:val="28"/>
          <w:szCs w:val="28"/>
        </w:rPr>
        <w:t>Для объектов контроля, отнесенных к категории среднего и умеренного риска, минимальная частота проведения плановых контрольных (надзорных) мероприятий составляет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14:paraId="5A07D35E" w14:textId="77777777" w:rsidR="00C56755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88.В соответствии с оценкой риска причинения вреда (ущерба) устанавливаются 3 категории рисков.</w:t>
      </w:r>
    </w:p>
    <w:p w14:paraId="794493EA" w14:textId="6D42A445" w:rsidR="00C56755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89.</w:t>
      </w:r>
      <w:r w:rsidR="00D3264C">
        <w:rPr>
          <w:rFonts w:ascii="Times New Roman CYR" w:hAnsi="Times New Roman CYR" w:cs="Times New Roman CYR"/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муниципального жилищного контроля объекты контроля подлежат отнесению к одной из следующих категорий риска причинения вреда (ущерба) охраняемым законом ценностям (далее – категории риска):</w:t>
      </w:r>
    </w:p>
    <w:p w14:paraId="30A4EBDF" w14:textId="11811F23" w:rsidR="00D3264C" w:rsidRDefault="00D3264C" w:rsidP="00C56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средний риск;</w:t>
      </w:r>
    </w:p>
    <w:p w14:paraId="21944DD8" w14:textId="6CFBF675" w:rsidR="00D3264C" w:rsidRDefault="00D3264C" w:rsidP="00D3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умеренный риск;</w:t>
      </w:r>
    </w:p>
    <w:p w14:paraId="192ACE95" w14:textId="215A55BC" w:rsidR="00D3264C" w:rsidRDefault="00D3264C" w:rsidP="00D3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низкий риск.</w:t>
      </w:r>
    </w:p>
    <w:p w14:paraId="2EB74A03" w14:textId="77777777" w:rsidR="00C56755" w:rsidRPr="002F103F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90.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В отношении объектов контроля (надзора), отнесенных к категории низкого риска, плановые контрольные (надзорные) мероприятия не проводятся.</w:t>
      </w:r>
    </w:p>
    <w:p w14:paraId="489F2244" w14:textId="21F1D75D" w:rsidR="00C56755" w:rsidRPr="002F103F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91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Отнесение объекта контроля (надзора) к одной из категорий риска осуществляется </w:t>
      </w:r>
      <w:r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на основе сопоставления характеристик объектов контроля (надзора) с </w:t>
      </w:r>
      <w:r>
        <w:rPr>
          <w:rFonts w:ascii="Times New Roman CYR" w:hAnsi="Times New Roman CYR" w:cs="Times New Roman CYR"/>
          <w:sz w:val="28"/>
          <w:szCs w:val="28"/>
        </w:rPr>
        <w:t>критериями риска, предусмотренными</w:t>
      </w:r>
      <w:r w:rsidR="00D326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51FC">
        <w:rPr>
          <w:rFonts w:ascii="Times New Roman CYR" w:hAnsi="Times New Roman CYR" w:cs="Times New Roman CYR"/>
          <w:sz w:val="28"/>
          <w:szCs w:val="28"/>
        </w:rPr>
        <w:t>П</w:t>
      </w:r>
      <w:r w:rsidR="00D3264C">
        <w:rPr>
          <w:rFonts w:ascii="Times New Roman CYR" w:hAnsi="Times New Roman CYR" w:cs="Times New Roman CYR"/>
          <w:sz w:val="28"/>
          <w:szCs w:val="28"/>
        </w:rPr>
        <w:t>риложением 1 к</w:t>
      </w:r>
      <w:r>
        <w:rPr>
          <w:rFonts w:ascii="Times New Roman CYR" w:hAnsi="Times New Roman CYR" w:cs="Times New Roman CYR"/>
          <w:sz w:val="28"/>
          <w:szCs w:val="28"/>
        </w:rPr>
        <w:t xml:space="preserve"> Положени</w:t>
      </w:r>
      <w:r w:rsidR="00D3264C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BF267FE" w14:textId="77777777" w:rsidR="00C56755" w:rsidRPr="002F103F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92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В случае, если объект контроля (надзора) не отнесен </w:t>
      </w:r>
      <w:r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к определенной категории риска, он считается отнесенным к категории низкого риска.</w:t>
      </w:r>
    </w:p>
    <w:p w14:paraId="3D8C3438" w14:textId="77777777" w:rsidR="00C56755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93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При отнесении объектов контроля к категориям риска, применении </w:t>
      </w:r>
      <w:r w:rsidRPr="002F103F">
        <w:rPr>
          <w:rFonts w:ascii="Times New Roman CYR" w:hAnsi="Times New Roman CYR" w:cs="Times New Roman CYR"/>
          <w:sz w:val="28"/>
          <w:szCs w:val="28"/>
        </w:rPr>
        <w:lastRenderedPageBreak/>
        <w:t xml:space="preserve">критериев риска и выявлении индикаторов риска нарушения обязательных требований </w:t>
      </w:r>
      <w:r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46BC23FB" w14:textId="05747043" w:rsidR="00C56755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94. К индикаторам риска </w:t>
      </w:r>
      <w:r w:rsidRPr="00716F3D">
        <w:rPr>
          <w:rFonts w:ascii="Times New Roman CYR" w:hAnsi="Times New Roman CYR" w:cs="Times New Roman CYR"/>
          <w:sz w:val="28"/>
          <w:szCs w:val="28"/>
        </w:rPr>
        <w:t>нарушения требований</w:t>
      </w:r>
      <w:r w:rsidR="00CE4970">
        <w:rPr>
          <w:rFonts w:ascii="Times New Roman CYR" w:hAnsi="Times New Roman CYR" w:cs="Times New Roman CYR"/>
          <w:sz w:val="28"/>
          <w:szCs w:val="28"/>
        </w:rPr>
        <w:t xml:space="preserve"> жилищного</w:t>
      </w:r>
      <w:r w:rsidRPr="00716F3D">
        <w:rPr>
          <w:rFonts w:ascii="Times New Roman CYR" w:hAnsi="Times New Roman CYR" w:cs="Times New Roman CYR"/>
          <w:sz w:val="28"/>
          <w:szCs w:val="28"/>
        </w:rPr>
        <w:t xml:space="preserve"> законодательства, используемы</w:t>
      </w:r>
      <w:r>
        <w:rPr>
          <w:rFonts w:ascii="Times New Roman CYR" w:hAnsi="Times New Roman CYR" w:cs="Times New Roman CYR"/>
          <w:sz w:val="28"/>
          <w:szCs w:val="28"/>
        </w:rPr>
        <w:t xml:space="preserve">х для необходимости проведения </w:t>
      </w:r>
      <w:r w:rsidRPr="00716F3D">
        <w:rPr>
          <w:rFonts w:ascii="Times New Roman CYR" w:hAnsi="Times New Roman CYR" w:cs="Times New Roman CYR"/>
          <w:sz w:val="28"/>
          <w:szCs w:val="28"/>
        </w:rPr>
        <w:t xml:space="preserve">внеплановых проверок при осуществлении </w:t>
      </w:r>
      <w:proofErr w:type="gramStart"/>
      <w:r w:rsidRPr="00716F3D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CE4970">
        <w:rPr>
          <w:rFonts w:ascii="Times New Roman CYR" w:hAnsi="Times New Roman CYR" w:cs="Times New Roman CYR"/>
          <w:sz w:val="28"/>
          <w:szCs w:val="28"/>
        </w:rPr>
        <w:t>жилищного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относятся:</w:t>
      </w:r>
    </w:p>
    <w:p w14:paraId="3AE372E3" w14:textId="77777777" w:rsidR="00CE4970" w:rsidRDefault="00CE4970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Нарушение:</w:t>
      </w:r>
    </w:p>
    <w:p w14:paraId="7F41AD17" w14:textId="498EC92D" w:rsidR="00CE4970" w:rsidRDefault="00CE4970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Порядка использования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</w:t>
      </w:r>
      <w:r w:rsidR="00E66EC9"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 xml:space="preserve">ения в нежилое </w:t>
      </w:r>
      <w:r w:rsidR="00E66EC9">
        <w:rPr>
          <w:rFonts w:ascii="Times New Roman CYR" w:hAnsi="Times New Roman CYR" w:cs="Times New Roman CYR"/>
          <w:sz w:val="28"/>
          <w:szCs w:val="28"/>
        </w:rPr>
        <w:t>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CBFC5A3" w14:textId="3F4A99FF" w:rsidR="00E66EC9" w:rsidRDefault="00E66EC9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Порядка формирования фондов капитального ремонта;</w:t>
      </w:r>
    </w:p>
    <w:p w14:paraId="1FAA230A" w14:textId="5804C1E1" w:rsidR="00E66EC9" w:rsidRDefault="00E66EC9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932A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Порядка создания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F3E6589" w14:textId="794E19B1" w:rsidR="00E66EC9" w:rsidRDefault="00E66EC9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="00932A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Порядка предоставления коммунальных услуг собственникам и пользователям помещений в многоквартирных домах и жилых домов;</w:t>
      </w:r>
    </w:p>
    <w:p w14:paraId="0D21B49C" w14:textId="443C9955" w:rsidR="008F6487" w:rsidRDefault="00E66EC9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</w:t>
      </w:r>
      <w:r w:rsidR="00932A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="008F6487">
        <w:rPr>
          <w:rFonts w:ascii="Times New Roman CYR" w:hAnsi="Times New Roman CYR" w:cs="Times New Roman CYR"/>
          <w:sz w:val="28"/>
          <w:szCs w:val="28"/>
        </w:rPr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C0290CC" w14:textId="476064B8" w:rsidR="00E66EC9" w:rsidRDefault="008F6487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</w:t>
      </w:r>
      <w:r w:rsidR="00932A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684FA79" w14:textId="3483A312" w:rsidR="008F6487" w:rsidRDefault="008F6487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</w:t>
      </w:r>
      <w:r w:rsidR="00932A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13C4761" w14:textId="3913CB06" w:rsidR="008F6487" w:rsidRDefault="008F6487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</w:t>
      </w:r>
      <w:r w:rsidR="00932A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 энергетической эффективности и оснащенности помещений многок</w:t>
      </w:r>
      <w:r w:rsidR="007E2285">
        <w:rPr>
          <w:rFonts w:ascii="Times New Roman CYR" w:hAnsi="Times New Roman CYR" w:cs="Times New Roman CYR"/>
          <w:sz w:val="28"/>
          <w:szCs w:val="28"/>
        </w:rPr>
        <w:t>вартирных домов и жилых домов приборами учета используемых энергетических ресурсов;</w:t>
      </w:r>
    </w:p>
    <w:p w14:paraId="2897A967" w14:textId="05C8A788" w:rsidR="007E2285" w:rsidRDefault="007E228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9)</w:t>
      </w:r>
      <w:r w:rsidR="00932A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0233">
        <w:rPr>
          <w:rFonts w:ascii="Times New Roman CYR" w:hAnsi="Times New Roman CYR" w:cs="Times New Roman CYR"/>
          <w:sz w:val="28"/>
          <w:szCs w:val="28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287C432" w14:textId="7DCFBA42" w:rsidR="009E0233" w:rsidRDefault="009E0233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10)</w:t>
      </w:r>
      <w:r w:rsidR="00932A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 к обеспечению доступности для инвалидов помещений и многоквартирных домах.</w:t>
      </w:r>
    </w:p>
    <w:p w14:paraId="50062355" w14:textId="5C2539CB" w:rsidR="00C56755" w:rsidRPr="006B0B5C" w:rsidRDefault="009E0233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2.О</w:t>
      </w:r>
      <w:r w:rsidR="00C56755">
        <w:rPr>
          <w:rFonts w:ascii="Times New Roman CYR" w:hAnsi="Times New Roman CYR" w:cs="Times New Roman CYR"/>
          <w:sz w:val="28"/>
          <w:szCs w:val="28"/>
        </w:rPr>
        <w:t>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16864434" w14:textId="45A5C93E" w:rsidR="00C56755" w:rsidRDefault="00C56755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95. </w:t>
      </w:r>
      <w:r w:rsidRPr="002F103F">
        <w:rPr>
          <w:rFonts w:ascii="Times New Roman CYR" w:hAnsi="Times New Roman CYR" w:cs="Times New Roman CYR"/>
          <w:sz w:val="28"/>
          <w:szCs w:val="28"/>
        </w:rPr>
        <w:t>Контрольные (надзорные) мероприятия без взаимодействия с контролируемым лицом в целях сбора данных для оценки объектов контроля по категории риска, проводятся с применением специальных средств фото и видео мониторинга территорий рассматриваемого объекта, а также из открытых источников данных</w:t>
      </w:r>
      <w:r>
        <w:rPr>
          <w:rFonts w:ascii="Times New Roman CYR" w:hAnsi="Times New Roman CYR" w:cs="Times New Roman CYR"/>
          <w:sz w:val="28"/>
          <w:szCs w:val="28"/>
        </w:rPr>
        <w:t xml:space="preserve"> в сети Интернет</w:t>
      </w:r>
      <w:r w:rsidR="008D23BE">
        <w:rPr>
          <w:rFonts w:ascii="Times New Roman CYR" w:hAnsi="Times New Roman CYR" w:cs="Times New Roman CYR"/>
          <w:sz w:val="28"/>
          <w:szCs w:val="28"/>
        </w:rPr>
        <w:t>.</w:t>
      </w:r>
      <w:r w:rsidR="004A4CA2">
        <w:rPr>
          <w:rFonts w:ascii="Times New Roman CYR" w:hAnsi="Times New Roman CYR" w:cs="Times New Roman CYR"/>
          <w:sz w:val="28"/>
          <w:szCs w:val="28"/>
        </w:rPr>
        <w:t>»;</w:t>
      </w:r>
    </w:p>
    <w:p w14:paraId="1673F20F" w14:textId="4A7BF57A" w:rsidR="00C56755" w:rsidRDefault="00C56755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3.Дополнить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Положение Разделом 12 следующего содержания:</w:t>
      </w:r>
    </w:p>
    <w:p w14:paraId="10852C74" w14:textId="77777777" w:rsidR="00712EEE" w:rsidRDefault="00712EEE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19D73A" w14:textId="77777777" w:rsidR="00C56755" w:rsidRDefault="00C56755" w:rsidP="00C56755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12. ЗАКЛЮЧИТЕЛЬНЫЕ ПОЛОЖЕНИЯ</w:t>
      </w:r>
    </w:p>
    <w:p w14:paraId="6F62CB99" w14:textId="60071D87" w:rsidR="00C56755" w:rsidRDefault="00C56755" w:rsidP="00932A11">
      <w:pPr>
        <w:widowControl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96. До 31 декабря 2023 года подготовка контрольным (надзорным) органом в ходе осуществления муниципального </w:t>
      </w:r>
      <w:r w:rsidR="009E0233">
        <w:rPr>
          <w:rFonts w:ascii="Times New Roman CYR" w:hAnsi="Times New Roman CYR" w:cs="Times New Roman CYR"/>
          <w:sz w:val="28"/>
          <w:szCs w:val="28"/>
        </w:rPr>
        <w:t xml:space="preserve">жилищного </w:t>
      </w:r>
      <w:r>
        <w:rPr>
          <w:rFonts w:ascii="Times New Roman CYR" w:hAnsi="Times New Roman CYR" w:cs="Times New Roman CYR"/>
          <w:sz w:val="28"/>
          <w:szCs w:val="28"/>
        </w:rPr>
        <w:t>контроля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носителе».</w:t>
      </w:r>
    </w:p>
    <w:p w14:paraId="31CA33F8" w14:textId="2C3EE8C3" w:rsidR="00590FF0" w:rsidRDefault="009E0233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1.4. Дополнить Положение Приложением</w:t>
      </w:r>
      <w:r w:rsidR="00783DDC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783DDC">
        <w:rPr>
          <w:rFonts w:ascii="Times New Roman CYR" w:hAnsi="Times New Roman CYR" w:cs="Times New Roman CYR"/>
          <w:sz w:val="28"/>
          <w:szCs w:val="28"/>
        </w:rPr>
        <w:t>, согласно «Приложению № 1 к настоящему положению».</w:t>
      </w:r>
    </w:p>
    <w:p w14:paraId="20ECF886" w14:textId="77777777" w:rsidR="00783DDC" w:rsidRPr="006B4DE2" w:rsidRDefault="00783DDC" w:rsidP="00783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3E06F702" w14:textId="77777777" w:rsidR="00783DDC" w:rsidRPr="006B4DE2" w:rsidRDefault="00783DDC" w:rsidP="00783DDC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74F1AB59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AFF825A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3A4C837" w14:textId="77777777" w:rsidR="00E21124" w:rsidRDefault="00E21124" w:rsidP="00E211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3BC95A96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2D70939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5310F77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EB00AC2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48E9248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BCC74C0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37DFDC6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04873A2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B8F5599" w14:textId="0CC855BF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C8E43BE" w14:textId="77777777" w:rsidR="00D333FB" w:rsidRDefault="00D333FB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3D1ECDC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608CD58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6014B5F" w14:textId="77777777" w:rsidR="004A4CA2" w:rsidRDefault="004A4CA2" w:rsidP="001C6B8A">
      <w:pPr>
        <w:widowControl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53CC379C" w14:textId="7CB7CB8E" w:rsidR="004A4CA2" w:rsidRPr="001C6B8A" w:rsidRDefault="004A4CA2" w:rsidP="004A4CA2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1C6B8A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1 </w:t>
      </w:r>
    </w:p>
    <w:p w14:paraId="7120E4B3" w14:textId="77777777" w:rsidR="00FF4308" w:rsidRDefault="00932A11" w:rsidP="00FF4308">
      <w:pPr>
        <w:widowControl w:val="0"/>
        <w:spacing w:after="0" w:line="240" w:lineRule="auto"/>
        <w:ind w:left="453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</w:t>
      </w:r>
      <w:r w:rsidR="00FF430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32090E35" w14:textId="4C98D324" w:rsidR="004A4CA2" w:rsidRPr="001C6B8A" w:rsidRDefault="00FF4308" w:rsidP="006E134B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4A4CA2" w:rsidRPr="001C6B8A">
        <w:rPr>
          <w:rFonts w:ascii="Times New Roman CYR" w:hAnsi="Times New Roman CYR" w:cs="Times New Roman CYR"/>
          <w:sz w:val="24"/>
          <w:szCs w:val="24"/>
        </w:rPr>
        <w:t>положению</w:t>
      </w:r>
      <w:r w:rsidR="001C6B8A" w:rsidRPr="001C6B8A">
        <w:rPr>
          <w:rFonts w:ascii="Times New Roman CYR" w:hAnsi="Times New Roman CYR" w:cs="Times New Roman CYR"/>
          <w:sz w:val="24"/>
          <w:szCs w:val="24"/>
        </w:rPr>
        <w:t>, утвержденному Решением</w:t>
      </w:r>
      <w:r>
        <w:rPr>
          <w:rFonts w:ascii="Times New Roman CYR" w:hAnsi="Times New Roman CYR" w:cs="Times New Roman CYR"/>
          <w:sz w:val="24"/>
          <w:szCs w:val="24"/>
        </w:rPr>
        <w:t xml:space="preserve"> окружного Совета депутатов</w:t>
      </w:r>
    </w:p>
    <w:p w14:paraId="32376101" w14:textId="3B5B3818" w:rsidR="001C6B8A" w:rsidRPr="001C6B8A" w:rsidRDefault="00FF4308" w:rsidP="006E134B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«О</w:t>
      </w:r>
      <w:r w:rsidR="001C6B8A" w:rsidRPr="001C6B8A">
        <w:rPr>
          <w:rFonts w:ascii="Times New Roman CYR" w:hAnsi="Times New Roman CYR" w:cs="Times New Roman CYR"/>
          <w:sz w:val="24"/>
          <w:szCs w:val="24"/>
        </w:rPr>
        <w:t xml:space="preserve"> внесении изменений и дополнений </w:t>
      </w:r>
    </w:p>
    <w:p w14:paraId="694B58BE" w14:textId="011EAB10" w:rsidR="001C6B8A" w:rsidRPr="001C6B8A" w:rsidRDefault="001C6B8A" w:rsidP="006E134B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 w:rsidRPr="001C6B8A">
        <w:rPr>
          <w:rFonts w:ascii="Times New Roman CYR" w:hAnsi="Times New Roman CYR" w:cs="Times New Roman CYR"/>
          <w:sz w:val="24"/>
          <w:szCs w:val="24"/>
        </w:rPr>
        <w:t>в Положение о муниципальном</w:t>
      </w:r>
      <w:r w:rsidR="00FF430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C6B8A">
        <w:rPr>
          <w:rFonts w:ascii="Times New Roman CYR" w:hAnsi="Times New Roman CYR" w:cs="Times New Roman CYR"/>
          <w:sz w:val="24"/>
          <w:szCs w:val="24"/>
        </w:rPr>
        <w:t>жилищном контроле на территории муниципального образования «Советский городской округ»</w:t>
      </w:r>
      <w:r w:rsidR="000B30A5">
        <w:rPr>
          <w:rFonts w:ascii="Times New Roman CYR" w:hAnsi="Times New Roman CYR" w:cs="Times New Roman CYR"/>
          <w:sz w:val="24"/>
          <w:szCs w:val="24"/>
        </w:rPr>
        <w:t>»</w:t>
      </w:r>
      <w:bookmarkStart w:id="2" w:name="_GoBack"/>
      <w:bookmarkEnd w:id="2"/>
    </w:p>
    <w:p w14:paraId="71DA689F" w14:textId="77777777" w:rsidR="004A4CA2" w:rsidRDefault="004A4CA2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E735367" w14:textId="5C7E3C41" w:rsidR="00590FF0" w:rsidRPr="00590FF0" w:rsidRDefault="009E0233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0FF0">
        <w:rPr>
          <w:rFonts w:ascii="Times New Roman CYR" w:hAnsi="Times New Roman CYR" w:cs="Times New Roman CYR"/>
          <w:b/>
          <w:bCs/>
          <w:sz w:val="28"/>
          <w:szCs w:val="28"/>
        </w:rPr>
        <w:t xml:space="preserve">Критерии отнесения объектов муниципального жилищного контроля </w:t>
      </w:r>
    </w:p>
    <w:p w14:paraId="5087EB57" w14:textId="77777777" w:rsidR="00590FF0" w:rsidRPr="00590FF0" w:rsidRDefault="009E0233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0FF0">
        <w:rPr>
          <w:rFonts w:ascii="Times New Roman CYR" w:hAnsi="Times New Roman CYR" w:cs="Times New Roman CYR"/>
          <w:b/>
          <w:bCs/>
          <w:sz w:val="28"/>
          <w:szCs w:val="28"/>
        </w:rPr>
        <w:t xml:space="preserve">к категориям риска причинения вреда (ущерба) </w:t>
      </w:r>
    </w:p>
    <w:p w14:paraId="2684D1D6" w14:textId="39536CF6" w:rsidR="009E0233" w:rsidRPr="00590FF0" w:rsidRDefault="009E0233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0FF0">
        <w:rPr>
          <w:rFonts w:ascii="Times New Roman CYR" w:hAnsi="Times New Roman CYR" w:cs="Times New Roman CYR"/>
          <w:b/>
          <w:bCs/>
          <w:sz w:val="28"/>
          <w:szCs w:val="28"/>
        </w:rPr>
        <w:t>охраняемым законом ценностям</w:t>
      </w:r>
    </w:p>
    <w:p w14:paraId="1B8749FA" w14:textId="35387E59" w:rsidR="009E0233" w:rsidRDefault="009E0233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969"/>
        <w:gridCol w:w="1979"/>
      </w:tblGrid>
      <w:tr w:rsidR="00590FF0" w14:paraId="256AB364" w14:textId="77777777" w:rsidTr="00590FF0">
        <w:tc>
          <w:tcPr>
            <w:tcW w:w="704" w:type="dxa"/>
          </w:tcPr>
          <w:p w14:paraId="50A562CC" w14:textId="77777777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14:paraId="63353CED" w14:textId="34680640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14:paraId="0C6F321B" w14:textId="1C8DBF98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 риска</w:t>
            </w:r>
          </w:p>
        </w:tc>
        <w:tc>
          <w:tcPr>
            <w:tcW w:w="3969" w:type="dxa"/>
          </w:tcPr>
          <w:p w14:paraId="485952AA" w14:textId="77777777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Критерии отнесения объектов</w:t>
            </w:r>
          </w:p>
          <w:p w14:paraId="20E1FFC4" w14:textId="2B674058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жилищного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контроля  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категориям риска</w:t>
            </w:r>
          </w:p>
        </w:tc>
        <w:tc>
          <w:tcPr>
            <w:tcW w:w="1979" w:type="dxa"/>
          </w:tcPr>
          <w:p w14:paraId="6D94D7F1" w14:textId="77777777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Показатель </w:t>
            </w:r>
          </w:p>
          <w:p w14:paraId="191DC065" w14:textId="5DD46BAC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риска</w:t>
            </w:r>
          </w:p>
        </w:tc>
      </w:tr>
      <w:tr w:rsidR="00590FF0" w14:paraId="0F547C54" w14:textId="77777777" w:rsidTr="00590FF0">
        <w:tc>
          <w:tcPr>
            <w:tcW w:w="704" w:type="dxa"/>
          </w:tcPr>
          <w:p w14:paraId="0970CEDC" w14:textId="15C49666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7BC84FE" w14:textId="54033D6A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риск</w:t>
            </w:r>
          </w:p>
        </w:tc>
        <w:tc>
          <w:tcPr>
            <w:tcW w:w="3969" w:type="dxa"/>
            <w:vMerge w:val="restart"/>
          </w:tcPr>
          <w:p w14:paraId="512A66BA" w14:textId="77777777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D8F235F" w14:textId="77777777" w:rsidR="00CF718D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К=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Vnp</w:t>
            </w:r>
            <w:proofErr w:type="spellEnd"/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</w:p>
          <w:p w14:paraId="6189314E" w14:textId="664DF9FC" w:rsidR="00590FF0" w:rsidRPr="00542B16" w:rsidRDefault="00CF718D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590FF0">
              <w:rPr>
                <w:rFonts w:ascii="Times New Roman CYR" w:hAnsi="Times New Roman CYR" w:cs="Times New Roman CYR"/>
                <w:sz w:val="28"/>
                <w:szCs w:val="28"/>
              </w:rPr>
              <w:t>сли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Vn</w:t>
            </w:r>
            <w:proofErr w:type="spellEnd"/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>=0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то</w:t>
            </w:r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</w:t>
            </w:r>
            <w:proofErr w:type="gramEnd"/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>=0</w:t>
            </w:r>
          </w:p>
          <w:p w14:paraId="2646F185" w14:textId="40A3A8A2" w:rsidR="00590FF0" w:rsidRP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AAC4EB7" w14:textId="7B47686A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1 до 2 включительно</w:t>
            </w:r>
          </w:p>
        </w:tc>
      </w:tr>
      <w:tr w:rsidR="00590FF0" w14:paraId="00A74BDF" w14:textId="77777777" w:rsidTr="00590FF0">
        <w:tc>
          <w:tcPr>
            <w:tcW w:w="704" w:type="dxa"/>
          </w:tcPr>
          <w:p w14:paraId="37325EAF" w14:textId="31CA9608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26733F2" w14:textId="18D3845C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Умеренный риск</w:t>
            </w:r>
          </w:p>
        </w:tc>
        <w:tc>
          <w:tcPr>
            <w:tcW w:w="3969" w:type="dxa"/>
            <w:vMerge/>
          </w:tcPr>
          <w:p w14:paraId="6C40929E" w14:textId="77777777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445B116" w14:textId="03177B8D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Более 2</w:t>
            </w:r>
          </w:p>
        </w:tc>
      </w:tr>
      <w:tr w:rsidR="00590FF0" w14:paraId="21FAD721" w14:textId="77777777" w:rsidTr="00590FF0">
        <w:tc>
          <w:tcPr>
            <w:tcW w:w="704" w:type="dxa"/>
          </w:tcPr>
          <w:p w14:paraId="2D166A4D" w14:textId="43EA759E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4FF8DFF8" w14:textId="39F1BE3E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Низкий риск</w:t>
            </w:r>
          </w:p>
        </w:tc>
        <w:tc>
          <w:tcPr>
            <w:tcW w:w="3969" w:type="dxa"/>
            <w:vMerge/>
          </w:tcPr>
          <w:p w14:paraId="19B503D3" w14:textId="77777777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06085D3" w14:textId="36EB954F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14:paraId="5353DA39" w14:textId="52E797E5" w:rsidR="00590FF0" w:rsidRDefault="00590FF0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BB0835" w14:textId="32336EF0" w:rsidR="00590FF0" w:rsidRDefault="00CF718D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Примечания:</w:t>
      </w:r>
    </w:p>
    <w:p w14:paraId="7A33C753" w14:textId="15099CDA" w:rsidR="00CF718D" w:rsidRDefault="00CF718D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– показатель риска;</w:t>
      </w:r>
    </w:p>
    <w:p w14:paraId="496BE5E8" w14:textId="77777777" w:rsidR="00CF718D" w:rsidRDefault="00CF718D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Vnp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количество выданных юридическому лицу, индивидуальному предпринимателю в календарном году, предшествующему году, в котором принимается решение об отнесении объекта контроля к категории риска, предписаний, предостережений об устранении выявленных нарушений обязательных требований (за исключением отмененных или признанных незаконными решением суда), ед.;</w:t>
      </w:r>
    </w:p>
    <w:p w14:paraId="2CD31A08" w14:textId="5C3A7373" w:rsidR="00CF718D" w:rsidRPr="00CF718D" w:rsidRDefault="00CF718D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5CBEA415" w14:textId="2EF44E4B" w:rsidR="00CF718D" w:rsidRPr="00CF718D" w:rsidRDefault="00CF718D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Vn</w:t>
      </w:r>
      <w:proofErr w:type="spellEnd"/>
      <w:r w:rsidR="00271EBE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1EBE">
        <w:rPr>
          <w:rFonts w:ascii="Times New Roman CYR" w:hAnsi="Times New Roman CYR" w:cs="Times New Roman CYR"/>
          <w:sz w:val="28"/>
          <w:szCs w:val="28"/>
        </w:rPr>
        <w:t>количество неисполненных юридическим лицом, индивидуальным предпринимателем в календарном году, предшествующем году, в котором принимается решение об отнесении объекта контроля к категории риска, предписаний, предостережений об устранении выявленных нарушений обязательных требований (за исключением отмененных или признанных незаконными решением суда), ед.</w:t>
      </w:r>
      <w:r w:rsidR="004A4CA2">
        <w:rPr>
          <w:rFonts w:ascii="Times New Roman CYR" w:hAnsi="Times New Roman CYR" w:cs="Times New Roman CYR"/>
          <w:sz w:val="28"/>
          <w:szCs w:val="28"/>
        </w:rPr>
        <w:t>».</w:t>
      </w:r>
    </w:p>
    <w:p w14:paraId="1744CACC" w14:textId="176E882F" w:rsidR="00C56755" w:rsidRDefault="00C56755" w:rsidP="00C56755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4B5D2" w14:textId="77777777" w:rsidR="00C56755" w:rsidRPr="00375C94" w:rsidRDefault="00C56755" w:rsidP="00C56755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303A0" w14:textId="1F8EBFF5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6E1A3" w14:textId="7FEAF690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1F609" w14:textId="0A489DB3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D69B32" w14:textId="2A0C855D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13998D33" w14:textId="77777777" w:rsidR="00C56755" w:rsidRDefault="00C56755" w:rsidP="005076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56755" w:rsidSect="00FF430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2EE8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30A5"/>
    <w:rsid w:val="000B735D"/>
    <w:rsid w:val="000C1974"/>
    <w:rsid w:val="000C74EC"/>
    <w:rsid w:val="000D410D"/>
    <w:rsid w:val="000D4EF0"/>
    <w:rsid w:val="000D523C"/>
    <w:rsid w:val="000D5D18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7614"/>
    <w:rsid w:val="001A41A1"/>
    <w:rsid w:val="001A49EF"/>
    <w:rsid w:val="001A7481"/>
    <w:rsid w:val="001A7777"/>
    <w:rsid w:val="001B0F66"/>
    <w:rsid w:val="001C126C"/>
    <w:rsid w:val="001C6B8A"/>
    <w:rsid w:val="001D0AF1"/>
    <w:rsid w:val="001D2D29"/>
    <w:rsid w:val="001D4660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1EBE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D74C7"/>
    <w:rsid w:val="002E5F19"/>
    <w:rsid w:val="002F07BF"/>
    <w:rsid w:val="002F3EF7"/>
    <w:rsid w:val="002F7C14"/>
    <w:rsid w:val="00306D05"/>
    <w:rsid w:val="00307056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35DA"/>
    <w:rsid w:val="0036508F"/>
    <w:rsid w:val="00370DA8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4679B"/>
    <w:rsid w:val="00451CA2"/>
    <w:rsid w:val="004630F7"/>
    <w:rsid w:val="00463B21"/>
    <w:rsid w:val="00470CF8"/>
    <w:rsid w:val="004767BE"/>
    <w:rsid w:val="004777CE"/>
    <w:rsid w:val="004804A9"/>
    <w:rsid w:val="00484B1E"/>
    <w:rsid w:val="0049155C"/>
    <w:rsid w:val="00492EFD"/>
    <w:rsid w:val="004A27F1"/>
    <w:rsid w:val="004A4CA2"/>
    <w:rsid w:val="004B20E5"/>
    <w:rsid w:val="004B26B2"/>
    <w:rsid w:val="004B30D9"/>
    <w:rsid w:val="004B42C2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076D1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0F08"/>
    <w:rsid w:val="00533308"/>
    <w:rsid w:val="00533C14"/>
    <w:rsid w:val="0054113A"/>
    <w:rsid w:val="00541A96"/>
    <w:rsid w:val="00542B16"/>
    <w:rsid w:val="00547FC1"/>
    <w:rsid w:val="00552122"/>
    <w:rsid w:val="00560873"/>
    <w:rsid w:val="00562E0A"/>
    <w:rsid w:val="00567CFE"/>
    <w:rsid w:val="005744AB"/>
    <w:rsid w:val="0057737E"/>
    <w:rsid w:val="00584246"/>
    <w:rsid w:val="00584B2A"/>
    <w:rsid w:val="005852D9"/>
    <w:rsid w:val="00590FF0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486D"/>
    <w:rsid w:val="005C7854"/>
    <w:rsid w:val="005D3A0F"/>
    <w:rsid w:val="005E3766"/>
    <w:rsid w:val="005E37BE"/>
    <w:rsid w:val="005E5C08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2803"/>
    <w:rsid w:val="00627551"/>
    <w:rsid w:val="006275EF"/>
    <w:rsid w:val="00633B09"/>
    <w:rsid w:val="0064163B"/>
    <w:rsid w:val="00645C5C"/>
    <w:rsid w:val="00647F4A"/>
    <w:rsid w:val="00652853"/>
    <w:rsid w:val="00655851"/>
    <w:rsid w:val="00662BF6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134B"/>
    <w:rsid w:val="006E2012"/>
    <w:rsid w:val="006E59DF"/>
    <w:rsid w:val="006E7960"/>
    <w:rsid w:val="006F5694"/>
    <w:rsid w:val="006F5EA0"/>
    <w:rsid w:val="006F68FC"/>
    <w:rsid w:val="0070015E"/>
    <w:rsid w:val="00700657"/>
    <w:rsid w:val="007049FB"/>
    <w:rsid w:val="00705181"/>
    <w:rsid w:val="00710A23"/>
    <w:rsid w:val="00711E49"/>
    <w:rsid w:val="00712EEE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1743"/>
    <w:rsid w:val="00762EEB"/>
    <w:rsid w:val="00765092"/>
    <w:rsid w:val="00765431"/>
    <w:rsid w:val="0077246F"/>
    <w:rsid w:val="00773921"/>
    <w:rsid w:val="007744F1"/>
    <w:rsid w:val="00775D23"/>
    <w:rsid w:val="00783C84"/>
    <w:rsid w:val="00783DDC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2285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37FC4"/>
    <w:rsid w:val="008408A6"/>
    <w:rsid w:val="00850DD5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07DF"/>
    <w:rsid w:val="008712D1"/>
    <w:rsid w:val="00875FAF"/>
    <w:rsid w:val="00877085"/>
    <w:rsid w:val="00881094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23BE"/>
    <w:rsid w:val="008D4287"/>
    <w:rsid w:val="008D48AC"/>
    <w:rsid w:val="008E19D2"/>
    <w:rsid w:val="008F56C4"/>
    <w:rsid w:val="008F6487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32A11"/>
    <w:rsid w:val="00937780"/>
    <w:rsid w:val="00940F81"/>
    <w:rsid w:val="009457AC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0A2E"/>
    <w:rsid w:val="00982FCA"/>
    <w:rsid w:val="009830D3"/>
    <w:rsid w:val="009B1B83"/>
    <w:rsid w:val="009B2387"/>
    <w:rsid w:val="009B2637"/>
    <w:rsid w:val="009B55B5"/>
    <w:rsid w:val="009B5806"/>
    <w:rsid w:val="009C1005"/>
    <w:rsid w:val="009C60F4"/>
    <w:rsid w:val="009C6F79"/>
    <w:rsid w:val="009C7CCD"/>
    <w:rsid w:val="009E0233"/>
    <w:rsid w:val="009E1279"/>
    <w:rsid w:val="009E43CC"/>
    <w:rsid w:val="009E5C89"/>
    <w:rsid w:val="009F12FF"/>
    <w:rsid w:val="009F4052"/>
    <w:rsid w:val="009F675C"/>
    <w:rsid w:val="00A01FFC"/>
    <w:rsid w:val="00A068A6"/>
    <w:rsid w:val="00A1115C"/>
    <w:rsid w:val="00A14A91"/>
    <w:rsid w:val="00A14BA2"/>
    <w:rsid w:val="00A20DD0"/>
    <w:rsid w:val="00A251FC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977F6"/>
    <w:rsid w:val="00AA44BF"/>
    <w:rsid w:val="00AC033E"/>
    <w:rsid w:val="00AC5ACE"/>
    <w:rsid w:val="00AD4043"/>
    <w:rsid w:val="00AD54E8"/>
    <w:rsid w:val="00AE28C4"/>
    <w:rsid w:val="00AF1AAA"/>
    <w:rsid w:val="00AF2E32"/>
    <w:rsid w:val="00AF41BC"/>
    <w:rsid w:val="00B00393"/>
    <w:rsid w:val="00B05CCB"/>
    <w:rsid w:val="00B062D8"/>
    <w:rsid w:val="00B068A7"/>
    <w:rsid w:val="00B07654"/>
    <w:rsid w:val="00B114B4"/>
    <w:rsid w:val="00B119AB"/>
    <w:rsid w:val="00B13B85"/>
    <w:rsid w:val="00B21202"/>
    <w:rsid w:val="00B243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578A"/>
    <w:rsid w:val="00B56987"/>
    <w:rsid w:val="00B579B4"/>
    <w:rsid w:val="00B61982"/>
    <w:rsid w:val="00B64AC5"/>
    <w:rsid w:val="00B67B04"/>
    <w:rsid w:val="00B70A7B"/>
    <w:rsid w:val="00B715F6"/>
    <w:rsid w:val="00B7337F"/>
    <w:rsid w:val="00B80840"/>
    <w:rsid w:val="00B83DDC"/>
    <w:rsid w:val="00B9545E"/>
    <w:rsid w:val="00BA19A7"/>
    <w:rsid w:val="00BA5885"/>
    <w:rsid w:val="00BB6177"/>
    <w:rsid w:val="00BB6811"/>
    <w:rsid w:val="00BC21E5"/>
    <w:rsid w:val="00BC6DD7"/>
    <w:rsid w:val="00BD1275"/>
    <w:rsid w:val="00BD29F4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1F4"/>
    <w:rsid w:val="00C00D55"/>
    <w:rsid w:val="00C0166B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2FEE"/>
    <w:rsid w:val="00C55133"/>
    <w:rsid w:val="00C56755"/>
    <w:rsid w:val="00C62072"/>
    <w:rsid w:val="00C64630"/>
    <w:rsid w:val="00C65E1D"/>
    <w:rsid w:val="00C70EF2"/>
    <w:rsid w:val="00C76136"/>
    <w:rsid w:val="00C9236E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31D6"/>
    <w:rsid w:val="00CD4DB1"/>
    <w:rsid w:val="00CE3819"/>
    <w:rsid w:val="00CE4970"/>
    <w:rsid w:val="00CF2609"/>
    <w:rsid w:val="00CF4B79"/>
    <w:rsid w:val="00CF52E9"/>
    <w:rsid w:val="00CF718D"/>
    <w:rsid w:val="00D0688D"/>
    <w:rsid w:val="00D11A3C"/>
    <w:rsid w:val="00D126A9"/>
    <w:rsid w:val="00D2281A"/>
    <w:rsid w:val="00D30965"/>
    <w:rsid w:val="00D3196D"/>
    <w:rsid w:val="00D3264C"/>
    <w:rsid w:val="00D333FB"/>
    <w:rsid w:val="00D40AB0"/>
    <w:rsid w:val="00D41066"/>
    <w:rsid w:val="00D42E8C"/>
    <w:rsid w:val="00D44174"/>
    <w:rsid w:val="00D442EC"/>
    <w:rsid w:val="00D526B8"/>
    <w:rsid w:val="00D56A5F"/>
    <w:rsid w:val="00D57071"/>
    <w:rsid w:val="00D60843"/>
    <w:rsid w:val="00D61C2C"/>
    <w:rsid w:val="00D62D12"/>
    <w:rsid w:val="00D70430"/>
    <w:rsid w:val="00D71B04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A63DA"/>
    <w:rsid w:val="00DB41D8"/>
    <w:rsid w:val="00DB4A33"/>
    <w:rsid w:val="00DB6764"/>
    <w:rsid w:val="00DC2836"/>
    <w:rsid w:val="00DD0AF8"/>
    <w:rsid w:val="00DD6300"/>
    <w:rsid w:val="00DE7B3E"/>
    <w:rsid w:val="00DF01CE"/>
    <w:rsid w:val="00DF06A0"/>
    <w:rsid w:val="00DF342B"/>
    <w:rsid w:val="00DF574E"/>
    <w:rsid w:val="00E05D9E"/>
    <w:rsid w:val="00E1367B"/>
    <w:rsid w:val="00E206CE"/>
    <w:rsid w:val="00E21124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66EC9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1594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0976"/>
    <w:rsid w:val="00F62BC4"/>
    <w:rsid w:val="00F64E0A"/>
    <w:rsid w:val="00F67543"/>
    <w:rsid w:val="00F67AF9"/>
    <w:rsid w:val="00F75EE9"/>
    <w:rsid w:val="00F91DC1"/>
    <w:rsid w:val="00F943C0"/>
    <w:rsid w:val="00F96919"/>
    <w:rsid w:val="00F9734A"/>
    <w:rsid w:val="00FA22B1"/>
    <w:rsid w:val="00FA4CFD"/>
    <w:rsid w:val="00FA50C6"/>
    <w:rsid w:val="00FA669C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4308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9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2619-B42D-46A0-91D1-37EBB2A0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2022-08-19T08:37:00Z</cp:lastPrinted>
  <dcterms:created xsi:type="dcterms:W3CDTF">2022-08-23T06:44:00Z</dcterms:created>
  <dcterms:modified xsi:type="dcterms:W3CDTF">2022-08-23T06:44:00Z</dcterms:modified>
</cp:coreProperties>
</file>