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CEC8" w14:textId="77777777" w:rsidR="0094638A" w:rsidRPr="005674CA" w:rsidRDefault="0094638A" w:rsidP="0094638A">
      <w:pPr>
        <w:pStyle w:val="ConsPlusTitle"/>
        <w:ind w:left="7788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14:paraId="06C99312" w14:textId="77777777" w:rsidR="0094638A" w:rsidRPr="005674C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E1BC6CB" w14:textId="77777777" w:rsidR="0094638A" w:rsidRPr="005674CA" w:rsidRDefault="0094638A" w:rsidP="0094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AA64EDD" w14:textId="77777777" w:rsidR="0094638A" w:rsidRPr="005674CA" w:rsidRDefault="0094638A" w:rsidP="0094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92C242B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43BB9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9FDC320" w14:textId="77777777" w:rsidR="005674CA" w:rsidRPr="005674CA" w:rsidRDefault="005674C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0F23E13B" w14:textId="645506B0" w:rsidR="0094638A" w:rsidRPr="00652E5A" w:rsidRDefault="0094638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D75E5"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A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декабря 2022 года № </w:t>
      </w:r>
      <w:r w:rsidR="00EA0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227</w:t>
      </w:r>
    </w:p>
    <w:p w14:paraId="6E8450AC" w14:textId="77777777" w:rsidR="0094638A" w:rsidRPr="00652E5A" w:rsidRDefault="0094638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17D82F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9440711"/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перспективного плана работы</w:t>
      </w:r>
    </w:p>
    <w:p w14:paraId="5ECD6D19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Советского городского округа </w:t>
      </w:r>
    </w:p>
    <w:p w14:paraId="09DF32C0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 год  </w:t>
      </w:r>
    </w:p>
    <w:p w14:paraId="52AA9AFC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0550771" w14:textId="1329BCF3" w:rsidR="0094638A" w:rsidRPr="00324507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предложение постоянной комиссии по вопросам правопорядка,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проведению антикоррупционной деятельности, окружной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</w:p>
    <w:p w14:paraId="190B4582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14:paraId="60763C54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2F553E2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FD820" w14:textId="77777777" w:rsidR="0094638A" w:rsidRPr="00324507" w:rsidRDefault="0094638A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окружного Совета депутатов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773300FD" w14:textId="77777777" w:rsidR="0094638A" w:rsidRPr="008C6F91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«Вестник».</w:t>
      </w:r>
    </w:p>
    <w:p w14:paraId="7AB9E10B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B5C01" w14:textId="77777777" w:rsidR="0094638A" w:rsidRPr="005674C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579B1" w14:textId="226E5CAC" w:rsidR="0094638A" w:rsidRPr="005674C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     </w:t>
      </w:r>
      <w:r w:rsid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5E5"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52E5A"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Ф. Соколовский</w:t>
      </w:r>
    </w:p>
    <w:p w14:paraId="1A1A4149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75A05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55D1D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E1FF92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165C4E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DFF520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CBAFD5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2544BD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CACFA4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8C9D44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7A3FFA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F52079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EBCD2D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A1EFFC" w14:textId="27B7EAE3" w:rsidR="0094638A" w:rsidRDefault="0094638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7DAF39" w14:textId="2CEE709F" w:rsidR="005674CA" w:rsidRDefault="005674C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633FB4" w14:textId="77777777" w:rsidR="00EA0965" w:rsidRPr="00324507" w:rsidRDefault="00EA0965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4865D3" w14:textId="77777777" w:rsidR="004D75E5" w:rsidRDefault="004D75E5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9CD2" w14:textId="06BC6A58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2E0CEAF3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окружного Совета </w:t>
      </w:r>
    </w:p>
    <w:p w14:paraId="409E2AC5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Советского городского округа</w:t>
      </w:r>
    </w:p>
    <w:p w14:paraId="0EDB8DC7" w14:textId="773ECEBA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A096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A0965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bookmarkStart w:id="1" w:name="_GoBack"/>
      <w:bookmarkEnd w:id="1"/>
    </w:p>
    <w:p w14:paraId="17DAC657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7B02D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</w:t>
      </w:r>
    </w:p>
    <w:p w14:paraId="3F2E8D82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окружного Совета депутатов </w:t>
      </w:r>
    </w:p>
    <w:p w14:paraId="77F781E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6D4048CC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635A2EF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88928" w14:textId="77777777" w:rsidR="0094638A" w:rsidRPr="00324507" w:rsidRDefault="0094638A" w:rsidP="009463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заседании окружного Совета депутатов</w:t>
      </w:r>
    </w:p>
    <w:p w14:paraId="5C72B7AB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FD09CA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6D6F17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4B7DA0" w14:textId="77777777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24D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преступности и обеспечении правопорядка на территории Советского городского округа за 2022 год (постоянная депутатская комиссия по вопросам правопорядка, регламенту и проведению антикоррупционной деятельности).</w:t>
      </w:r>
    </w:p>
    <w:p w14:paraId="111F4CC7" w14:textId="77777777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реализации муниципальной программы «Формирование современной городской среды муниципального образования «Советский городской округ»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78D13193" w14:textId="77777777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и дополнений в бюджет Советского городского округа на 2023 год и плановый период 2024-2025 годов (постоянная депутатская комиссия по вопросам бюджета, финансов и налоговой политики).</w:t>
      </w:r>
    </w:p>
    <w:p w14:paraId="0C67D8F4" w14:textId="77777777" w:rsidR="0094638A" w:rsidRPr="00BF29ED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ходе исполнения поручения Президента РФ о бесплатном горячем питании школьников за 2022 год и планах на 2023 год </w:t>
      </w:r>
      <w:r w:rsidRPr="00BF29E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вопросам образования, спорта, культуры и социальной политики).</w:t>
      </w:r>
    </w:p>
    <w:p w14:paraId="06FAC88F" w14:textId="77777777" w:rsidR="0094638A" w:rsidRDefault="0094638A" w:rsidP="009463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B2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принятии решения «О звании «Почетный гражданин города Советска» с одновременным признанием, утратившим силу решения окружного Совета депутатов Советского городского округа от 27.08.2008 N 616 «Об утверждении комиссии по присвоению звания «Почетный гражданин города Советска» и решения городского Совета депутатов г. Советска от 26.10.2005 N 169 «Об утверждении Положения о статусе «Почетный гражданин города Советска» (постоянная депутатская комиссия по вопросам правопорядка, регламенту и проведению антикоррупционной деятельности).</w:t>
      </w:r>
    </w:p>
    <w:p w14:paraId="5DECC71A" w14:textId="77777777" w:rsidR="0094638A" w:rsidRDefault="0094638A" w:rsidP="009463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05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использования городских лесов, ходе разработки лесохозяйственных регламентов (постоянная депутатская комиссия по вопросам инфраструктуры, имущественных и земельных отношений).</w:t>
      </w:r>
    </w:p>
    <w:p w14:paraId="5F9F1047" w14:textId="77777777" w:rsidR="0094638A" w:rsidRPr="00185111" w:rsidRDefault="0094638A" w:rsidP="009463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22338993"/>
      <w:r w:rsidRPr="00185111">
        <w:rPr>
          <w:rFonts w:ascii="Times New Roman" w:eastAsia="Times New Roman" w:hAnsi="Times New Roman" w:cs="Times New Roman"/>
          <w:sz w:val="28"/>
          <w:szCs w:val="28"/>
          <w:lang w:eastAsia="ar-SA"/>
        </w:rPr>
        <w:t>О ходе реализации муниципальной программы «Газификация муниципального образования «Советский городской округ» и реализации мер по компенсации расходов отдельным категориям граждан на газификацию домохозяйств (постоянная депутатская комиссия по вопросам инфраструктуры, имущественных и земельных отношений).</w:t>
      </w:r>
      <w:bookmarkEnd w:id="2"/>
    </w:p>
    <w:p w14:paraId="744059D8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C39C71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39BB0A" w14:textId="77777777" w:rsidR="004B49A3" w:rsidRDefault="004B49A3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3540B1" w14:textId="3B5FC5F2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Февраль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3FF68FE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6BB5EF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здравоохранения в Советском городском округе за 2022 год и планах на 2023 год (постоянная депутатская комиссия по вопросам образования, спорта, культуры и социальной политики).</w:t>
      </w:r>
    </w:p>
    <w:p w14:paraId="172F6D9D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деятельности Отдела судебных приставов г. Советска за 2022 год и планах на 2023 год (постоянная депутатская комиссия по вопросам правопорядка, регламенту и проведению антикоррупционной деятельности).</w:t>
      </w:r>
    </w:p>
    <w:p w14:paraId="118CE712" w14:textId="3FD594A3" w:rsidR="0094638A" w:rsidRPr="006213FE" w:rsidRDefault="0094638A" w:rsidP="0094638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санитарно-эпидемиологической обстановке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мерах по стабилизации эпидемиологическ</w:t>
      </w:r>
      <w:r w:rsidR="00C11CF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ситуации </w:t>
      </w:r>
      <w:r w:rsidRPr="006213F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13FE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образования, спорта, культуры и социальной политики).</w:t>
      </w:r>
    </w:p>
    <w:p w14:paraId="65895881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Прогнозный план (программу) приватизации муниципального имущества муниципального образования «Советский городской округ» на 2021-2023 годы, утвержденный решением окружного Совета депутатов от 28.10.2020 № 22 </w:t>
      </w:r>
      <w:r w:rsidRPr="00022F32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61154B31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реализации программы «Проведение капитального ремонта общего имущества многоквартирного жилищного фонда муниципального образования «Советский городской округ»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08F27A16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реализации программ конкретных дел благоустройства территории муниципального образования «Советский городской округ» за 2022 год, о планируемых программных мероприятиях на 2023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594244F4" w14:textId="77777777" w:rsidR="0094638A" w:rsidRPr="00F9036E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работы комиссии по безопасности дорожного движения за 2022 год </w:t>
      </w: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5E5C2FDD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участии в реализации инициативных проектов граждан на территории Советского городского округа (постоянная депутатская комиссия по вопросам бюджета, финансов и налоговой политики).</w:t>
      </w:r>
    </w:p>
    <w:p w14:paraId="11A5085B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D31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Положение о Книге Почета города Советска, утвержденного решением окружного Совета депутатов Советского городского округа от 30.08.2017 N 192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5D31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правопорядка, регламенту и проведению антикоррупционной деятельности).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33E4116" w14:textId="77777777" w:rsidR="0094638A" w:rsidRPr="00450D96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06539B0C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FDBB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14:paraId="6E4D3A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D3261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Советского городского округа о результатах своей деятельности за 2022 год (постоянная депутатская комиссия по вопросам правопорядка, регламенту и проведению антикоррупционной деятельности).</w:t>
      </w:r>
    </w:p>
    <w:p w14:paraId="2C4273E7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деятельности МБУ «Благоустройство» за 2022 год, о текущем состоянии дел на предприятии (постоянная депутатская комиссия по вопросам инфраструктуры, имущественных и земельных отношений).</w:t>
      </w:r>
    </w:p>
    <w:p w14:paraId="0C653565" w14:textId="1B8C1E34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итогах реализации программы «Комплексное развитие транспортной инфраструктуры муниципального образования «Советский городской округ»</w:t>
      </w:r>
      <w:r w:rsidR="005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год, планах в 2023 году (постоянная депутатская комиссия по вопросам инфраструктуры, имущественных и земельных отношений).</w:t>
      </w:r>
    </w:p>
    <w:p w14:paraId="21BE1A51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межведомственной комиссии при администрации Советского городского округа для оценки жилищного фонда муниципального образования «Советский городской округ» за 2022 год и планах на 2023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50458DD" w14:textId="106D188F" w:rsidR="0094638A" w:rsidRPr="00385147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программы поддержки и развития субъектов малого и среднего предпринимательства на территории 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8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 городской округ» за 2022 год и планах на 2023 год (постоянная депутатская комиссия по вопросам бюджета, финансов и налоговой политики).</w:t>
      </w:r>
    </w:p>
    <w:p w14:paraId="62D1DC0B" w14:textId="77777777" w:rsidR="0094638A" w:rsidRPr="0058407E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государственной социальной помощи гражданам на основании социального контракта за 2022 год и планах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депутатская комиссия по вопросам образования, спорта, культуры и социальной политики).</w:t>
      </w:r>
    </w:p>
    <w:p w14:paraId="27F36FF5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работы межведомственной комиссии по мобилизации доходов в городской бюджет (постоянная депутатская комиссия по вопросам бюджета, финансов и налоговой политики).</w:t>
      </w:r>
    </w:p>
    <w:p w14:paraId="411ADB4D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национального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00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бразование» на территории Советского городского округа за 2022 год и планах на 2023 год (постоянная депутатская комиссия по вопросам образования, спорта, культуры и социальной политики).</w:t>
      </w:r>
    </w:p>
    <w:p w14:paraId="3E5BF5E2" w14:textId="77777777" w:rsidR="0094638A" w:rsidRPr="005C6902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принимаемых мерах по сохранению объектов культурного наследия, расположенных на территории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68F4C1EE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B7B5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4C5451F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9B8A3" w14:textId="77777777" w:rsidR="0094638A" w:rsidRPr="00F9036E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администрации о результатах своей деятельности и деятельности администрации Советского городского округа за 2022 год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депутатская комиссия по вопросам правопорядка, регламенту и проведению антикоррупционной деятельности).</w:t>
      </w:r>
    </w:p>
    <w:p w14:paraId="108D36BC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окружного Совета депутатов Советского городского округа от 24.11.2021 № 131 «Об утверждения Порядка размещения нестационарных торговых объектов для осуществления розничной торговли оказания услуг в границах муниципального образования «Советский городской округ» Калининградской области </w:t>
      </w:r>
      <w:r w:rsidRPr="001B7D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47984E5" w14:textId="33225CCE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программы «Развитие культуры в муниципальном образовании «Советский городской округ»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планах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14EBFA52" w14:textId="4B4584F2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ходе реализации муниципальной программы «Развитие физической культуры и массового спорта в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«Советский городской округ»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и планах на 2023 год (постоянная депутатская комиссия по вопросам образования, спорта, культуры и социальной политики).</w:t>
      </w:r>
    </w:p>
    <w:p w14:paraId="3BEEC6F3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МУП «Спецбюро г. Советска» за 2022 год (постоянная депутатская комиссия по вопросам инфраструктуры, имущественных и земельных отношений).</w:t>
      </w:r>
    </w:p>
    <w:p w14:paraId="525323BB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зон отдыха на территории городского округа к летнему сезону 2023 года (постоянная депутатская комиссия по вопросам инфраструктуры, имущественных и земельных отношений).</w:t>
      </w:r>
    </w:p>
    <w:p w14:paraId="5A8E9366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проводимой работе по сбору и вывозу несанкционированных свалок мусора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2AB9A16C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очистке улично-дорожной сети, уборке тротуаров, улиц и дорог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2E727F42" w14:textId="77777777" w:rsidR="0094638A" w:rsidRPr="00814A9B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комплексного развития систем коммунальной инфраструктуры муниципального образования «Советский городской округ» на 2020-2030 годы»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7988C457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стратегии социально-экономического развития муниципального образования «Советский городской округ» за 2022 год и планах на 2023 год (постоянная депутатская комиссия по вопросам правопорядка регламенту и проведению антикоррупционной деятельности).</w:t>
      </w:r>
    </w:p>
    <w:p w14:paraId="0EE134BF" w14:textId="77777777" w:rsidR="0094638A" w:rsidRPr="00814A9B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празднованию 80-летия Победы в Великой Отечественной войне (в части ремонта, реконструкции памятных досок, обелисков, воинских захоронений) 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70B12FAB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9A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14:paraId="0BF5140B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EA231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реализации программы «Переселение граждан из аварийного жилищного фонда, расположенного на территории муниципального образования «Советский городской округ» за 2022 год (постоянная депутатская комиссия по вопросам инфраструктуры, имущественных и земельных отношений).</w:t>
      </w:r>
    </w:p>
    <w:p w14:paraId="5071147B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программы природоохранных мероприятий на территории муниципального образования «Советский городской округ» за 2022 год и планах на 2023 год (постоянная депутатская комиссия 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инфраструктуры, имущественных и земельных отношений).</w:t>
      </w:r>
    </w:p>
    <w:p w14:paraId="1D2B94FE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решения окружного Совета депутатов от 26.05.2016 № 88 «Об утверждении Положения о народных дружинах на территории муниципального образования «Советский городской округ»» (постоянная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депутатская комиссия по вопросам правопорядка, регламенту и проведению антикоррупционной деятельности).</w:t>
      </w:r>
    </w:p>
    <w:p w14:paraId="2BFF93BD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 и оздоровления детей и трудоустройства в 2023 году (постоянная депутатская комиссия по вопросам образования, спорта, культуры и социальной политики).</w:t>
      </w:r>
    </w:p>
    <w:p w14:paraId="06D38DBC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окружного Совета депутатов Советского городского округа «О бюджете Советского городского округа на 2023 год и на плановый период 2024 и 2025 годов» (постоянная депутатская комиссия по вопросам бюджета, финансов и налоговой политики).</w:t>
      </w:r>
    </w:p>
    <w:p w14:paraId="7CF11120" w14:textId="37110876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инвентаризации жилых помещений, расположенных на территории 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472B02CB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жилищной комиссии при администрации Советского городского округа за 2022 год,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 года (постоянная депутатская комиссия по вопросам инфраструктуры, имущественных и земельных отношений).</w:t>
      </w:r>
    </w:p>
    <w:p w14:paraId="5816FD7C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комиссии по проведению аукционов и конкурсов по продаже муниципального имущества за 2022 год (постоянная депутатская комиссия по вопросам инфраструктуры, имущественных и земельных отношений).</w:t>
      </w:r>
    </w:p>
    <w:p w14:paraId="050772CA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муниципальной программы «Предоставление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местного бюджетов в Советском городском округе» за 2022 год, планах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(постоянная депутатская комиссия по вопросам образования, спорта, культуры и социальной политики).</w:t>
      </w:r>
    </w:p>
    <w:p w14:paraId="09CB62B6" w14:textId="77777777" w:rsidR="0094638A" w:rsidRPr="0058407E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6A3D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14:paraId="6018C3D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D697E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2022 год (постоянная депутатская комиссия по вопросам бюджета, финансов и налоговой политики).</w:t>
      </w:r>
    </w:p>
    <w:p w14:paraId="5064D992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городского округа за 1 квартал 2023 года </w:t>
      </w:r>
      <w:r w:rsidRPr="009348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B84DD" w14:textId="77777777" w:rsidR="0094638A" w:rsidRPr="000532B2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бюджет Советского городского округа на 2023 год и плановый период 2024-2025 годов (постоянная депутатская комиссия по вопросам бюджета, финансов и налоговой политики).</w:t>
      </w:r>
    </w:p>
    <w:p w14:paraId="1724EF6D" w14:textId="151B5F29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летнего перерыва</w:t>
      </w:r>
      <w:r w:rsidR="0015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окружного Совета депутатов муниципального образования «Советский городской округ» в 2023 году (постоянная депутатская комиссия по вопросам правопорядка, регламенту и проведению антикоррупционной деятельности).</w:t>
      </w:r>
    </w:p>
    <w:p w14:paraId="7F01D39A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2020-2022 годы» за 2022 год и планы на 2023 год (постоянная депутатская комиссия по вопросам инфраструктуру, имущественных и земельных отношений).</w:t>
      </w:r>
    </w:p>
    <w:p w14:paraId="041FC531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итогах реализации постановления Правительства РФ от 09.04.2022 № 629 «Об особенностях регулирования земельных отношений в Российской Федерации в 2022 году» на территории Советского городского округа </w:t>
      </w:r>
      <w:r w:rsidRPr="00BD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инфраструктуру, имущественных и земельных отношений).</w:t>
      </w:r>
    </w:p>
    <w:p w14:paraId="51DCA139" w14:textId="6816C0FD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«Комплексное благоустройств</w:t>
      </w:r>
      <w:r w:rsidR="0015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 округ»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и планах на 2023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821D8EF" w14:textId="4B45A220" w:rsidR="0094638A" w:rsidRPr="00814A9B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ООО «Муниципальная управляющая компания Гарантия </w:t>
      </w:r>
      <w:r w:rsidR="0015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658BF867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прав граждан на индивидуальное жилищное строительство на территории Советского городского округа за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45C56E5F" w14:textId="77777777" w:rsidR="0094638A" w:rsidRPr="002443F7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7FC04" w14:textId="77777777" w:rsidR="0094638A" w:rsidRPr="00981F80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14:paraId="12FC0690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85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 РАБОТЕ</w:t>
      </w:r>
    </w:p>
    <w:p w14:paraId="01CD7D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733B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14:paraId="1D9882B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DBD25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подготовки учреждений образования Советского городского округа к новому учебному году (постоянная депутатская комиссия по вопросам образования, спорта, культуры и социальной политики).</w:t>
      </w:r>
    </w:p>
    <w:p w14:paraId="52222DD9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реализации муниципальной программы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Советском городском округе на 2018-2022 годы» в 2022 году, ходе реализации в 2023 году (постоянная 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комиссия по вопросам образования, спорта, культуры и социальной политики).</w:t>
      </w:r>
    </w:p>
    <w:p w14:paraId="0445C59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Советского городского округа за 1 полугодие 2023 года 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03BABB1B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муниципального земельного контроля на территории муниципального образования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2DA8AE96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контроля в сфере благоустройства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3B3E77A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6681F0C0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реализации муниципального жилищного контроля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1FDEBD7" w14:textId="77777777" w:rsidR="0094638A" w:rsidRPr="00CC4C2D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лесного контроля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54D54C6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2B9F637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источника официального опубликования нормативных правовых актов местного самоуправления на 2024 год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(постоянная депутатская комиссия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правопорядка, регламенту и проведению антикоррупционной деятельности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275DFE" w14:textId="77777777" w:rsidR="0094638A" w:rsidRPr="007B4C57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звания «Почетный гражданин города Советска» (постоянная депутатская комиссия по вопросам правопорядка, регламенту и проведению антикоррупционной деятельности).</w:t>
      </w:r>
    </w:p>
    <w:p w14:paraId="284DB417" w14:textId="7755BC98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Советского городского округа от 30.09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48028F87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мер социальной поддержки отдельным категориям граждан Советского городского округа за 2022 год (постоянная депутатская комиссия по вопросам образования, спорта, культуры и социальной политики).</w:t>
      </w:r>
    </w:p>
    <w:p w14:paraId="2548F839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775C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14:paraId="4B1F242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B78A4" w14:textId="3C1830AB" w:rsidR="0094638A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муниципальных программ «Энергосбережения и повышения энергетической эффективности муниципального образования «Советский городской округ»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конкретных дел благоустройства территории на 2022 – 2023 годы в части устройства уличного освещения </w:t>
      </w:r>
      <w:r w:rsidRPr="002566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70FD816" w14:textId="77777777" w:rsidR="0094638A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по учету и вырубке (сносу) зеленых насаждений и компенсационному озеленению муниципального образования «Советский городской округ» </w:t>
      </w:r>
      <w:r w:rsidRPr="002566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5E199C9" w14:textId="77777777" w:rsidR="0094638A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исполнения прогнозного плана (программы) приватизации муниципального имущества муниципального образования «Советский городской округ» Калининградской области за 2023 год и планах на 2024-2025 </w:t>
      </w:r>
      <w:proofErr w:type="spellStart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_Hlk121737983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(постоянная депутатская комиссия по вопросам инфраструктуры, имущественных и земельных отношений).</w:t>
      </w:r>
      <w:bookmarkEnd w:id="3"/>
    </w:p>
    <w:p w14:paraId="5AD58D08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антинаркотической программы Советского городского округа за 2022 г. и планах на 2023-2025 </w:t>
      </w:r>
      <w:proofErr w:type="spellStart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деятельности городской межведомственной комиссии по противодействию злоупотреблению наркотическими средствами и их незаконному обороту (постоянная депутатская комиссия по вопросам образования, спорта, культуры и социальной политики).</w:t>
      </w:r>
    </w:p>
    <w:p w14:paraId="4D906404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«Безопасность муниципального образования «Советский городской округ» и планах на 2023 – 2025 </w:t>
      </w:r>
      <w:proofErr w:type="spellStart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(постоянная депутатская комиссия по вопросам инфраструктуры, имущественных и земельных отношений).</w:t>
      </w:r>
    </w:p>
    <w:p w14:paraId="3759CDD0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управляющих компаний и ТСЖ по управлению многоквартирными жилыми домами (в части выполнения стандартов, направленных на достижение целей, установленных ст. 161 Жилищного кодекса РФ) (постоянная депутатская комиссия по вопросам инфраструктуры, имущественных и земельных отношений).</w:t>
      </w:r>
    </w:p>
    <w:p w14:paraId="0B396EAC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комиссии по делам несовершеннолетних в 2022 году (постоянная депутатская комиссия по вопросам образования, спорта, культуры и социальной политики).</w:t>
      </w:r>
    </w:p>
    <w:p w14:paraId="35576240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0F9B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14:paraId="47586108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F4673" w14:textId="77777777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летней оздоровительной кампании в 2022 году </w:t>
      </w:r>
      <w:bookmarkStart w:id="4" w:name="_Hlk1208849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  <w:bookmarkEnd w:id="4"/>
    </w:p>
    <w:p w14:paraId="278E7BC0" w14:textId="77777777" w:rsidR="0094638A" w:rsidRPr="000532B2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нормативе отчислений от налога на доходы физических лиц, заменяющем дотации на выравнивание бюджетной обеспеченности на 2026 год, в соответствии с требованиями Закона Калининградской области «О межбюджетных отношениях» (постоянная депутатская комиссия по вопросам бюджета, финансов и налоговой политики).</w:t>
      </w:r>
    </w:p>
    <w:p w14:paraId="202E43A7" w14:textId="77777777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бюджет Советского городского округа на 2023 год и плановый период 2024-2025 годов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9E61B69" w14:textId="1AD9E8A0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решения окружного Совета депутатов от 28.04.2021 № 60 «Об утверждении Положения «Об отчуждении (продаже) муниципального жилого помещения, признанного непригодным для проживания граждан»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7BB65864" w14:textId="77777777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социальном обслуживании граждан на территории Советского городского округа (постоянная депутатская комиссия по вопросам образования, спорта, культуры и социальной политики).</w:t>
      </w:r>
    </w:p>
    <w:p w14:paraId="1D69FEF3" w14:textId="1ACF65BC" w:rsidR="0094638A" w:rsidRPr="003179A9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муниципальной программы «Профессиональная подготовка и повышение квалификации муниципальных служащих Советского городского округа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молодых специалистов для учреждений бюджетной сферы, формировании и ведении кадрового резерва, введении института наставничества (постоянная депутатская комиссия по вопросам правопорядка, регламенту и проведению антикоррупционной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E157A" w14:textId="77777777" w:rsidR="004B49A3" w:rsidRDefault="004B49A3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66541" w14:textId="15C95E94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14:paraId="2147323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5DA239" w14:textId="77727BE1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реализации муниципальной программы «Молодежь» за 2022 год и текущее состояние в 2023 год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7A253A6C" w14:textId="77777777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Советского городского округа за 9 месяцев 2023 года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013F39A6" w14:textId="77777777" w:rsidR="0094638A" w:rsidRPr="000532B2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бюджета городского округа на 2024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первом чтении (постоянная депутатская комиссия по вопросам бюджета, финансов и налоговой политики).</w:t>
      </w:r>
    </w:p>
    <w:p w14:paraId="719344E2" w14:textId="77777777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мероприятий по подготовке городского хозяйства к работе в зимних условиях 2023-2024 </w:t>
      </w:r>
      <w:proofErr w:type="spellStart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(постоянная депутатская комиссия по вопросам инфраструктуры, имущественных и земельных отношений). </w:t>
      </w:r>
    </w:p>
    <w:p w14:paraId="39C6790E" w14:textId="77777777" w:rsidR="0094638A" w:rsidRPr="00676F8F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СГО «Служба заказчика</w:t>
      </w:r>
      <w:r w:rsidRPr="00676F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 год (постоянная депутатская комиссия по вопросам инфраструктуры, имущественных и земельных отношений).</w:t>
      </w:r>
    </w:p>
    <w:p w14:paraId="0E1EE322" w14:textId="77777777" w:rsidR="0094638A" w:rsidRPr="00055A91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деятельности Контрольно-счетной комиссии Советского городского округа Калининградской области за 2022 год </w:t>
      </w:r>
      <w:r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C490C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B25F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14:paraId="333BDE41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A2A93" w14:textId="77777777" w:rsidR="0094638A" w:rsidRPr="000532B2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бюджета городского округа на 2024 год и плановый период 2025 и 2026 годов (постоянная депутатская комиссия по вопросам бюджета, финансов и налоговой политики).</w:t>
      </w:r>
    </w:p>
    <w:p w14:paraId="58CFFD67" w14:textId="77777777" w:rsidR="0094638A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бюджет Советского городского на 2023 год и плановый период 2024 – 2025 годов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3E393481" w14:textId="77777777" w:rsidR="0094638A" w:rsidRPr="00055A91" w:rsidRDefault="0094638A" w:rsidP="0094638A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«Проведение капитального и (или) текущего ремонта жилищного фонда муниципального образования «Советский городской округ», закрепленного за детьми-сиротами и детьми, оставшихся без попечения родителей»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планах на 2024 год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33A01BC5" w14:textId="3022EE44" w:rsidR="0094638A" w:rsidRPr="00C85FC3" w:rsidRDefault="0094638A" w:rsidP="0094638A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переданных отдельных государственных полномочий Калининградской области по осуществлению деятельности о</w:t>
      </w:r>
      <w:r w:rsidR="00E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опеке и попечительству в отношении несовершеннолетних в 2023 году </w:t>
      </w: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2056256B" w14:textId="77777777" w:rsidR="0094638A" w:rsidRPr="00C85FC3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перспективного плана работы окружного Совета депутатов на 2024 год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правопорядка, регламенту и проведению антикоррупционной деятельности).</w:t>
      </w:r>
    </w:p>
    <w:p w14:paraId="23E62CF9" w14:textId="77777777" w:rsidR="0094638A" w:rsidRDefault="0094638A" w:rsidP="00946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21A6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Вопросы для рассмотрения в течение года:</w:t>
      </w:r>
    </w:p>
    <w:p w14:paraId="600FCB4C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Проекты решения об актуализации нормативной правовой базы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представительного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остоянные депутатские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F71553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решения о внесении изменений и дополнений в Устав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остоянная комиссия </w:t>
      </w:r>
      <w:r w:rsidRPr="0053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проведению антикоррупционной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19F9EE84" w14:textId="471B698A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на территории муниципального образования национальных проектов «Демография», «Здравоохранение», «Образование», «Культура», «Жилье и городская среда», «Наука и университеты», «Безопасные и качественные автомобильные дороги», «Экология», «Международная кооперация и экспорт», «Производительность труда», «Малое и средне</w:t>
      </w:r>
      <w:r w:rsidR="00E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предпринимательство», «Цифровая экономика», «Туризм и индустрия гостеприимства», «Комплексный план модернизации и расширение магистральной инфраструктуры».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243FFDDE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заседаниях постоянных комиссий:</w:t>
      </w:r>
    </w:p>
    <w:p w14:paraId="45FB052A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планам работы комиссий.</w:t>
      </w:r>
    </w:p>
    <w:p w14:paraId="4A01FC17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гражданской обороны в муниципальном образовании «Советский городской округ».</w:t>
      </w:r>
    </w:p>
    <w:p w14:paraId="4930E468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Мониторинг муниципальных нормативных правовых актов Советского городского округа -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73B752C1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Профилактические мероприятия по противодействию коррупции в окружном Совете депутатов – </w:t>
      </w: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плану.</w:t>
      </w:r>
    </w:p>
    <w:p w14:paraId="5AEEA24F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Контрольная деятельность </w:t>
      </w:r>
    </w:p>
    <w:p w14:paraId="0FD595A2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выполнением ранее принятых решений Совета депутатов, целевых программ, депутатских запросов, предложений постоянных депутатских комиссий - в течение года.</w:t>
      </w:r>
    </w:p>
    <w:p w14:paraId="0FDA0EA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 – массовые мероприятия:</w:t>
      </w:r>
    </w:p>
    <w:p w14:paraId="3B716D0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Встречи с руководителями предприятий, учреждений, предпринимателями и общественностью - в течение года.</w:t>
      </w:r>
    </w:p>
    <w:p w14:paraId="09711E4F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- в течение года.</w:t>
      </w:r>
    </w:p>
    <w:p w14:paraId="53A471F9" w14:textId="302CD791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депутатов о законодательных актах, принятых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Калининградской области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ежемесячно.  </w:t>
      </w:r>
    </w:p>
    <w:p w14:paraId="66B53CEA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Информирование населения о работе окружного Совета через средства массовой информации.</w:t>
      </w:r>
    </w:p>
    <w:p w14:paraId="51EEC695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Участие в городских массовых мероприятиях - в течение года.</w:t>
      </w:r>
    </w:p>
    <w:p w14:paraId="50451958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Встречи с депутатами других муниципальных образований по обмену опытом работы.</w:t>
      </w:r>
    </w:p>
    <w:p w14:paraId="05EA2F4C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Участие в работе Ассоциации муниципальных образований Калининградской области. </w:t>
      </w:r>
    </w:p>
    <w:p w14:paraId="65C6DC0D" w14:textId="34D08016" w:rsidR="00324507" w:rsidRDefault="00324507" w:rsidP="0094638A">
      <w:pPr>
        <w:pStyle w:val="ConsPlusTitle"/>
        <w:ind w:left="778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CE9E57" w14:textId="3A9D3AF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B0039A" w14:textId="7986E623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37B996" w14:textId="0DCACEA0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86599C8" w14:textId="2CC95657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302026D" w14:textId="3F23D9A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60BAA5" w14:textId="62E53EE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FAA3002" w14:textId="0F007048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CAB3842" w14:textId="77777777" w:rsidR="0012233C" w:rsidRPr="002B1749" w:rsidRDefault="0012233C" w:rsidP="0012233C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686A8F" w14:textId="77777777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12233C" w:rsidSect="00C0128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F7969"/>
    <w:multiLevelType w:val="hybridMultilevel"/>
    <w:tmpl w:val="2D125D6A"/>
    <w:lvl w:ilvl="0" w:tplc="14F42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D3B05"/>
    <w:multiLevelType w:val="hybridMultilevel"/>
    <w:tmpl w:val="D1DA5638"/>
    <w:lvl w:ilvl="0" w:tplc="0E0E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038BF"/>
    <w:multiLevelType w:val="hybridMultilevel"/>
    <w:tmpl w:val="D13C670A"/>
    <w:lvl w:ilvl="0" w:tplc="0FA0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15B5F"/>
    <w:multiLevelType w:val="hybridMultilevel"/>
    <w:tmpl w:val="51DA7AF8"/>
    <w:lvl w:ilvl="0" w:tplc="20FE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F13F83"/>
    <w:multiLevelType w:val="hybridMultilevel"/>
    <w:tmpl w:val="DCD2EB1A"/>
    <w:lvl w:ilvl="0" w:tplc="5A94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2D20EF"/>
    <w:multiLevelType w:val="hybridMultilevel"/>
    <w:tmpl w:val="3C586AE0"/>
    <w:lvl w:ilvl="0" w:tplc="D5AA6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1B65E1"/>
    <w:multiLevelType w:val="hybridMultilevel"/>
    <w:tmpl w:val="AFDC15BA"/>
    <w:lvl w:ilvl="0" w:tplc="2DF4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8A75FE"/>
    <w:multiLevelType w:val="hybridMultilevel"/>
    <w:tmpl w:val="E300041A"/>
    <w:lvl w:ilvl="0" w:tplc="1D9A1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361DCC"/>
    <w:multiLevelType w:val="hybridMultilevel"/>
    <w:tmpl w:val="F3FCD408"/>
    <w:lvl w:ilvl="0" w:tplc="35681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8C65AF"/>
    <w:multiLevelType w:val="hybridMultilevel"/>
    <w:tmpl w:val="1DFCA652"/>
    <w:lvl w:ilvl="0" w:tplc="2EC2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1C77D2"/>
    <w:multiLevelType w:val="hybridMultilevel"/>
    <w:tmpl w:val="E5487902"/>
    <w:lvl w:ilvl="0" w:tplc="E2FA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0778B"/>
    <w:rsid w:val="00011DA6"/>
    <w:rsid w:val="00012C42"/>
    <w:rsid w:val="000203C4"/>
    <w:rsid w:val="00023C33"/>
    <w:rsid w:val="00024C48"/>
    <w:rsid w:val="00025745"/>
    <w:rsid w:val="000301AD"/>
    <w:rsid w:val="00030623"/>
    <w:rsid w:val="0003413F"/>
    <w:rsid w:val="000373D8"/>
    <w:rsid w:val="0004184D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233C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4BC1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4507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418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97CCF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51F6"/>
    <w:rsid w:val="0041602A"/>
    <w:rsid w:val="004175EE"/>
    <w:rsid w:val="00423FF2"/>
    <w:rsid w:val="0042452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D96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B49A3"/>
    <w:rsid w:val="004C480C"/>
    <w:rsid w:val="004D0C28"/>
    <w:rsid w:val="004D1F03"/>
    <w:rsid w:val="004D255B"/>
    <w:rsid w:val="004D26AE"/>
    <w:rsid w:val="004D4330"/>
    <w:rsid w:val="004D44D0"/>
    <w:rsid w:val="004D607C"/>
    <w:rsid w:val="004D75E5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10F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423C5"/>
    <w:rsid w:val="005446CC"/>
    <w:rsid w:val="00555C74"/>
    <w:rsid w:val="00555F54"/>
    <w:rsid w:val="00560873"/>
    <w:rsid w:val="0056726E"/>
    <w:rsid w:val="005674CA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2E5A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C89"/>
    <w:rsid w:val="00715A33"/>
    <w:rsid w:val="00715B18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5324B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1935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59D2"/>
    <w:rsid w:val="00877085"/>
    <w:rsid w:val="008822AA"/>
    <w:rsid w:val="0088410B"/>
    <w:rsid w:val="0088550A"/>
    <w:rsid w:val="0088665B"/>
    <w:rsid w:val="0089011A"/>
    <w:rsid w:val="0089069D"/>
    <w:rsid w:val="00890DA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6F91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4638A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406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97A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1285"/>
    <w:rsid w:val="00C07B6D"/>
    <w:rsid w:val="00C11CFC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0321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779CE"/>
    <w:rsid w:val="00C953E2"/>
    <w:rsid w:val="00CA361E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041A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D6D25"/>
    <w:rsid w:val="00DE2D88"/>
    <w:rsid w:val="00DF06A0"/>
    <w:rsid w:val="00DF2023"/>
    <w:rsid w:val="00DF574E"/>
    <w:rsid w:val="00DF6485"/>
    <w:rsid w:val="00E011EB"/>
    <w:rsid w:val="00E0561F"/>
    <w:rsid w:val="00E05DBF"/>
    <w:rsid w:val="00E13772"/>
    <w:rsid w:val="00E1728D"/>
    <w:rsid w:val="00E206CE"/>
    <w:rsid w:val="00E21A35"/>
    <w:rsid w:val="00E322FF"/>
    <w:rsid w:val="00E34055"/>
    <w:rsid w:val="00E341C7"/>
    <w:rsid w:val="00E408A2"/>
    <w:rsid w:val="00E44051"/>
    <w:rsid w:val="00E44553"/>
    <w:rsid w:val="00E45066"/>
    <w:rsid w:val="00E470C3"/>
    <w:rsid w:val="00E517C9"/>
    <w:rsid w:val="00E5268E"/>
    <w:rsid w:val="00E53B53"/>
    <w:rsid w:val="00E618C9"/>
    <w:rsid w:val="00E73CDA"/>
    <w:rsid w:val="00E809BD"/>
    <w:rsid w:val="00E97374"/>
    <w:rsid w:val="00EA0965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E7EC2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3279"/>
    <w:rsid w:val="00F452B0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15FC"/>
    <w:rsid w:val="00FC1990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table" w:styleId="a9">
    <w:name w:val="Table Grid"/>
    <w:basedOn w:val="a1"/>
    <w:uiPriority w:val="59"/>
    <w:rsid w:val="003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2022-12-20T09:46:00Z</cp:lastPrinted>
  <dcterms:created xsi:type="dcterms:W3CDTF">2022-12-26T14:01:00Z</dcterms:created>
  <dcterms:modified xsi:type="dcterms:W3CDTF">2022-12-26T14:01:00Z</dcterms:modified>
</cp:coreProperties>
</file>