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CF35" w14:textId="77777777" w:rsidR="00B279AB" w:rsidRPr="00B279AB" w:rsidRDefault="00C872EB" w:rsidP="00B279A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279AB"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9A5E6DD" w14:textId="77777777" w:rsidR="00B279AB" w:rsidRPr="00B279AB" w:rsidRDefault="00B279AB" w:rsidP="00B279A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6C96987B" w14:textId="77777777" w:rsidR="00B279AB" w:rsidRPr="00B279AB" w:rsidRDefault="00B279AB" w:rsidP="00B279A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8648B9C" w14:textId="77777777" w:rsidR="00B279AB" w:rsidRPr="00B279AB" w:rsidRDefault="00B279AB" w:rsidP="00B279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CD349" w14:textId="77777777" w:rsidR="00B279AB" w:rsidRPr="00B279AB" w:rsidRDefault="00B279AB" w:rsidP="00B279A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2527BC6" w14:textId="77777777" w:rsidR="00B279AB" w:rsidRPr="00B279AB" w:rsidRDefault="00B279AB" w:rsidP="00B279A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января 2022 года № </w:t>
      </w:r>
    </w:p>
    <w:p w14:paraId="0B19EFD0" w14:textId="71633644" w:rsidR="00D80A73" w:rsidRPr="00E66B4A" w:rsidRDefault="00D80A73" w:rsidP="00B2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1ACCA" w14:textId="77777777" w:rsidR="00D80A73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326665"/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председателя 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2A1EC45C" w14:textId="77777777" w:rsidR="00D80A73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bookmarkEnd w:id="0"/>
    <w:bookmarkEnd w:id="1"/>
    <w:p w14:paraId="795FC460" w14:textId="77777777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462A017F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№ 6-ФЗ «Об общих принципах организации 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онтрольно-счётных органов субъектов Российской Федерации и муниципальных образований»,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24.11.2021 г. №134</w:t>
      </w:r>
      <w:r w:rsidRPr="00B2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Контрольно-счетной комиссии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" w:name="_Hlk93327372"/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«Советский городской округ», утвержденны</w:t>
      </w:r>
      <w:r w:rsidR="008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26.06.2019 N 343</w:t>
      </w:r>
      <w:bookmarkEnd w:id="2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43604" w14:textId="427615A9" w:rsidR="00D80A73" w:rsidRPr="00E54E8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D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01.02.2022 г. </w:t>
      </w: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комиссии Советского городского округа</w:t>
      </w:r>
      <w:r w:rsidRPr="008474AF">
        <w:t xml:space="preserve"> </w:t>
      </w:r>
      <w:r w:rsidRPr="002A4F0A">
        <w:rPr>
          <w:rFonts w:ascii="Times New Roman" w:hAnsi="Times New Roman" w:cs="Times New Roman"/>
          <w:sz w:val="28"/>
          <w:szCs w:val="28"/>
        </w:rPr>
        <w:t>Кротченко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F0A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3" w:name="_Hlk93328709"/>
      <w:r>
        <w:rPr>
          <w:rFonts w:ascii="Times New Roman" w:hAnsi="Times New Roman" w:cs="Times New Roman"/>
          <w:sz w:val="28"/>
          <w:szCs w:val="28"/>
        </w:rPr>
        <w:t>на срок</w:t>
      </w:r>
      <w:r w:rsidR="00B27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5 (пять) лет.</w:t>
      </w:r>
      <w:bookmarkEnd w:id="3"/>
    </w:p>
    <w:p w14:paraId="03B9059B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Поручить председателю Контрольно-счетной комиссии Советского городского округа Кротченко Витали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регистрирующий орган решение окружного Совета депутатов Советского городского округа от 24.11.2021 г. №134 «О создании Контрольно-счетной комиссии Советского городского округа» и другие необходимые документы для государственной регистрации Контрольно-счетной комиссии Советского городского округа в качестве юридического лица.  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77777777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01.02.2022 г.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</w:p>
    <w:sectPr w:rsidR="00AC214E" w:rsidSect="00B27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387"/>
    <w:rsid w:val="00041822"/>
    <w:rsid w:val="00044570"/>
    <w:rsid w:val="000561D9"/>
    <w:rsid w:val="00060053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C035B"/>
    <w:rsid w:val="004C7559"/>
    <w:rsid w:val="004D0C28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E73B4"/>
    <w:rsid w:val="009F12FF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C033E"/>
    <w:rsid w:val="00AC214E"/>
    <w:rsid w:val="00AC5ACE"/>
    <w:rsid w:val="00AD4043"/>
    <w:rsid w:val="00AD54E8"/>
    <w:rsid w:val="00AD5B9C"/>
    <w:rsid w:val="00AE28C4"/>
    <w:rsid w:val="00AF1AAA"/>
    <w:rsid w:val="00AF6FA8"/>
    <w:rsid w:val="00B00393"/>
    <w:rsid w:val="00B062D8"/>
    <w:rsid w:val="00B068A7"/>
    <w:rsid w:val="00B07654"/>
    <w:rsid w:val="00B25661"/>
    <w:rsid w:val="00B262B7"/>
    <w:rsid w:val="00B279AB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4845"/>
    <w:rsid w:val="00D2727D"/>
    <w:rsid w:val="00D30965"/>
    <w:rsid w:val="00D3196D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2021-06-09T08:03:00Z</cp:lastPrinted>
  <dcterms:created xsi:type="dcterms:W3CDTF">2022-01-25T10:34:00Z</dcterms:created>
  <dcterms:modified xsi:type="dcterms:W3CDTF">2022-01-25T10:34:00Z</dcterms:modified>
</cp:coreProperties>
</file>