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1744" w14:textId="0DD78183" w:rsidR="006E0616" w:rsidRPr="006E0616" w:rsidRDefault="006E0616" w:rsidP="00E063F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1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</w:p>
    <w:p w14:paraId="361C7038" w14:textId="77777777" w:rsidR="006E0616" w:rsidRPr="006E0616" w:rsidRDefault="006E0616" w:rsidP="006E06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7C09F4C6" w14:textId="77777777" w:rsidR="006E0616" w:rsidRPr="006E0616" w:rsidRDefault="006E0616" w:rsidP="006E0616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500475E" w14:textId="77777777" w:rsidR="006E0616" w:rsidRPr="006E0616" w:rsidRDefault="006E0616" w:rsidP="006E061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6BEA94F" w14:textId="77777777" w:rsidR="006E0616" w:rsidRPr="006E0616" w:rsidRDefault="006E0616" w:rsidP="006E061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B71EC1B" w14:textId="77777777" w:rsidR="006E0616" w:rsidRPr="006E0616" w:rsidRDefault="006E0616" w:rsidP="006E061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B8852" w14:textId="77777777" w:rsidR="006E0616" w:rsidRPr="006E0616" w:rsidRDefault="006E0616" w:rsidP="006E061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99AB0" w14:textId="77777777" w:rsidR="006E0616" w:rsidRPr="006E0616" w:rsidRDefault="006E0616" w:rsidP="006E0616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920372A" w14:textId="3055EAAD" w:rsidR="006E0616" w:rsidRPr="006E0616" w:rsidRDefault="006E0616" w:rsidP="006E0616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E697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6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1E6978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14:paraId="13F12F4F" w14:textId="77777777" w:rsidR="006E0616" w:rsidRPr="006E0616" w:rsidRDefault="006E0616" w:rsidP="006E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0B681" w14:textId="77777777" w:rsidR="006E0616" w:rsidRDefault="006E0616" w:rsidP="006E0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616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размера дополнительного пособия </w:t>
      </w:r>
    </w:p>
    <w:p w14:paraId="64562D4E" w14:textId="77777777" w:rsidR="006E0616" w:rsidRPr="006E0616" w:rsidRDefault="006E0616" w:rsidP="006E0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616">
        <w:rPr>
          <w:rFonts w:ascii="Times New Roman" w:hAnsi="Times New Roman" w:cs="Times New Roman"/>
          <w:b/>
          <w:bCs/>
          <w:sz w:val="28"/>
          <w:szCs w:val="28"/>
        </w:rPr>
        <w:t>семьям погибших военнослужащих</w:t>
      </w:r>
    </w:p>
    <w:p w14:paraId="5914FD40" w14:textId="77777777" w:rsidR="006E0616" w:rsidRPr="006E0616" w:rsidRDefault="006E0616" w:rsidP="006E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45A04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Заслушав и обсудив информацию группы депутатов Советского городского округа - членов фракции «Единая Россия» об установлении за счет средств бюджета городского округа дополнительного пособия семьям граждан, погибших при исполнении воинского и служебного долга, предложение постоянной комиссии по вопросам образования, спорта, культуры и социальной политики, руководствуясь пунктом 2 Порядка установления и выплаты дополнительного пособия семьям военнослужащих, погибших при исполнении воинского и служебного долга в локальных вооруженных конфликтах на территории РФ и других государств, утвержденного решением окружного Совета депутатов Советского городского округа от 01.10.2008 N632, окружной Совет депутатов Советского городского округа</w:t>
      </w:r>
    </w:p>
    <w:p w14:paraId="7A3E1627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4DA0B" w14:textId="77777777" w:rsidR="006E0616" w:rsidRPr="006E0616" w:rsidRDefault="006E0616" w:rsidP="006E0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616">
        <w:rPr>
          <w:rFonts w:ascii="Times New Roman" w:hAnsi="Times New Roman" w:cs="Times New Roman"/>
          <w:b/>
          <w:bCs/>
          <w:sz w:val="28"/>
          <w:szCs w:val="28"/>
        </w:rPr>
        <w:t>РЕ Ш И Л:</w:t>
      </w:r>
    </w:p>
    <w:p w14:paraId="788DA5D8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0451B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1.</w:t>
      </w:r>
      <w:r w:rsidRPr="006E0616">
        <w:rPr>
          <w:rFonts w:ascii="Times New Roman" w:hAnsi="Times New Roman" w:cs="Times New Roman"/>
          <w:sz w:val="28"/>
          <w:szCs w:val="28"/>
        </w:rPr>
        <w:tab/>
        <w:t>Установить с 01.01.2023 г. категориям граждан перечисленным в пункте 1 Порядка установления и выплаты дополнительного пособия семьям военнослужащих, погибших при исполнении воинского и служебного долга в локальных вооруженных конфликтах на территории РФ и других государств, утвержденного решением окружного Совета депутатов Советского городского округа от 01.10.2008 N 632, за счет средств бюджета Советского городского округа дополнительное ежемесячное пособие в размере 4000 рублей.</w:t>
      </w:r>
    </w:p>
    <w:p w14:paraId="0A07FD8B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2.</w:t>
      </w:r>
      <w:r w:rsidRPr="006E0616">
        <w:rPr>
          <w:rFonts w:ascii="Times New Roman" w:hAnsi="Times New Roman" w:cs="Times New Roman"/>
          <w:sz w:val="28"/>
          <w:szCs w:val="28"/>
        </w:rPr>
        <w:tab/>
        <w:t>Поручить администрации городского округа предусмотреть в бюджете Советского городского округа на 2023 год средства на обеспечение данных выплат.</w:t>
      </w:r>
    </w:p>
    <w:p w14:paraId="6F968427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3.</w:t>
      </w:r>
      <w:r w:rsidRPr="006E0616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E0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E0616">
        <w:rPr>
          <w:rFonts w:ascii="Times New Roman" w:hAnsi="Times New Roman" w:cs="Times New Roman"/>
          <w:sz w:val="28"/>
          <w:szCs w:val="28"/>
        </w:rPr>
        <w:t>.2023 года решение окружного</w:t>
      </w:r>
    </w:p>
    <w:p w14:paraId="7C58B105" w14:textId="77777777" w:rsidR="006E0616" w:rsidRPr="006E0616" w:rsidRDefault="006E0616" w:rsidP="006E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Совета депутатов Советского городского округа от 21.12.2011 г. № 178 «Об увеличении размера дополнительного пособия семьям погибших военнослужащих».</w:t>
      </w:r>
    </w:p>
    <w:p w14:paraId="21F0EC31" w14:textId="707257DE" w:rsidR="006E0616" w:rsidRPr="006E0616" w:rsidRDefault="006E0616" w:rsidP="00E0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4.</w:t>
      </w:r>
      <w:r w:rsidRPr="006E0616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</w:t>
      </w:r>
      <w:r w:rsidR="00E063F9">
        <w:rPr>
          <w:rFonts w:ascii="Times New Roman" w:hAnsi="Times New Roman" w:cs="Times New Roman"/>
          <w:sz w:val="28"/>
          <w:szCs w:val="28"/>
        </w:rPr>
        <w:t xml:space="preserve"> </w:t>
      </w:r>
      <w:r w:rsidRPr="006E0616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32A1CB2D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5.</w:t>
      </w:r>
      <w:r w:rsidRPr="006E0616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газете «Вестник».</w:t>
      </w:r>
    </w:p>
    <w:p w14:paraId="03FC39BE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E0616">
        <w:rPr>
          <w:rFonts w:ascii="Times New Roman" w:hAnsi="Times New Roman" w:cs="Times New Roman"/>
          <w:sz w:val="28"/>
          <w:szCs w:val="28"/>
        </w:rPr>
        <w:tab/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61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616">
        <w:rPr>
          <w:rFonts w:ascii="Times New Roman" w:hAnsi="Times New Roman" w:cs="Times New Roman"/>
          <w:sz w:val="28"/>
          <w:szCs w:val="28"/>
        </w:rPr>
        <w:t>возложить на комисс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Pr="006E0616">
        <w:rPr>
          <w:rFonts w:ascii="Times New Roman" w:hAnsi="Times New Roman" w:cs="Times New Roman"/>
          <w:sz w:val="28"/>
          <w:szCs w:val="28"/>
        </w:rPr>
        <w:t>по вопросам бюджета, финансов и налоговой политики.</w:t>
      </w:r>
    </w:p>
    <w:p w14:paraId="7E3FF0EE" w14:textId="77777777" w:rsidR="006E0616" w:rsidRPr="006E0616" w:rsidRDefault="006E0616" w:rsidP="006E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AE287" w14:textId="77777777" w:rsidR="006E0616" w:rsidRPr="006E0616" w:rsidRDefault="006E0616" w:rsidP="006E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14FDA" w14:textId="77777777" w:rsidR="00C82CC6" w:rsidRPr="006E0616" w:rsidRDefault="006E0616" w:rsidP="006E0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616">
        <w:rPr>
          <w:rFonts w:ascii="Times New Roman" w:hAnsi="Times New Roman" w:cs="Times New Roman"/>
          <w:b/>
          <w:bCs/>
          <w:sz w:val="28"/>
          <w:szCs w:val="28"/>
        </w:rPr>
        <w:t>Глава Советского городского округа</w:t>
      </w:r>
      <w:r w:rsidRPr="006E061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Г.Ф. Соколовский</w:t>
      </w:r>
    </w:p>
    <w:sectPr w:rsidR="00C82CC6" w:rsidRPr="006E0616" w:rsidSect="001E6978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26B81"/>
    <w:multiLevelType w:val="hybridMultilevel"/>
    <w:tmpl w:val="F53CAAF2"/>
    <w:lvl w:ilvl="0" w:tplc="94064764">
      <w:start w:val="1"/>
      <w:numFmt w:val="decimal"/>
      <w:lvlText w:val="%1."/>
      <w:lvlJc w:val="left"/>
      <w:pPr>
        <w:ind w:left="216" w:hanging="369"/>
        <w:jc w:val="right"/>
      </w:pPr>
      <w:rPr>
        <w:rFonts w:hint="default"/>
        <w:spacing w:val="-7"/>
        <w:w w:val="106"/>
      </w:rPr>
    </w:lvl>
    <w:lvl w:ilvl="1" w:tplc="46C69534">
      <w:numFmt w:val="bullet"/>
      <w:lvlText w:val="•"/>
      <w:lvlJc w:val="left"/>
      <w:pPr>
        <w:ind w:left="1206" w:hanging="369"/>
      </w:pPr>
      <w:rPr>
        <w:rFonts w:hint="default"/>
      </w:rPr>
    </w:lvl>
    <w:lvl w:ilvl="2" w:tplc="7B3064B2">
      <w:numFmt w:val="bullet"/>
      <w:lvlText w:val="•"/>
      <w:lvlJc w:val="left"/>
      <w:pPr>
        <w:ind w:left="2192" w:hanging="369"/>
      </w:pPr>
      <w:rPr>
        <w:rFonts w:hint="default"/>
      </w:rPr>
    </w:lvl>
    <w:lvl w:ilvl="3" w:tplc="69DED7D6">
      <w:numFmt w:val="bullet"/>
      <w:lvlText w:val="•"/>
      <w:lvlJc w:val="left"/>
      <w:pPr>
        <w:ind w:left="3178" w:hanging="369"/>
      </w:pPr>
      <w:rPr>
        <w:rFonts w:hint="default"/>
      </w:rPr>
    </w:lvl>
    <w:lvl w:ilvl="4" w:tplc="A5425D6C">
      <w:numFmt w:val="bullet"/>
      <w:lvlText w:val="•"/>
      <w:lvlJc w:val="left"/>
      <w:pPr>
        <w:ind w:left="4164" w:hanging="369"/>
      </w:pPr>
      <w:rPr>
        <w:rFonts w:hint="default"/>
      </w:rPr>
    </w:lvl>
    <w:lvl w:ilvl="5" w:tplc="80C47692">
      <w:numFmt w:val="bullet"/>
      <w:lvlText w:val="•"/>
      <w:lvlJc w:val="left"/>
      <w:pPr>
        <w:ind w:left="5150" w:hanging="369"/>
      </w:pPr>
      <w:rPr>
        <w:rFonts w:hint="default"/>
      </w:rPr>
    </w:lvl>
    <w:lvl w:ilvl="6" w:tplc="211EC3C8">
      <w:numFmt w:val="bullet"/>
      <w:lvlText w:val="•"/>
      <w:lvlJc w:val="left"/>
      <w:pPr>
        <w:ind w:left="6136" w:hanging="369"/>
      </w:pPr>
      <w:rPr>
        <w:rFonts w:hint="default"/>
      </w:rPr>
    </w:lvl>
    <w:lvl w:ilvl="7" w:tplc="75C69ADA">
      <w:numFmt w:val="bullet"/>
      <w:lvlText w:val="•"/>
      <w:lvlJc w:val="left"/>
      <w:pPr>
        <w:ind w:left="7123" w:hanging="369"/>
      </w:pPr>
      <w:rPr>
        <w:rFonts w:hint="default"/>
      </w:rPr>
    </w:lvl>
    <w:lvl w:ilvl="8" w:tplc="060695DA">
      <w:numFmt w:val="bullet"/>
      <w:lvlText w:val="•"/>
      <w:lvlJc w:val="left"/>
      <w:pPr>
        <w:ind w:left="8109" w:hanging="3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16"/>
    <w:rsid w:val="001E6978"/>
    <w:rsid w:val="006E0616"/>
    <w:rsid w:val="00C82CC6"/>
    <w:rsid w:val="00E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1615"/>
  <w15:chartTrackingRefBased/>
  <w15:docId w15:val="{2C5DA130-BBC6-4E17-8822-6DCD6B79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dcterms:created xsi:type="dcterms:W3CDTF">2022-10-26T08:19:00Z</dcterms:created>
  <dcterms:modified xsi:type="dcterms:W3CDTF">2022-10-26T08:19:00Z</dcterms:modified>
</cp:coreProperties>
</file>