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23F97134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85E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885EAE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25B215D8" w:rsidR="0072278C" w:rsidRPr="00D31E2F" w:rsidRDefault="002C5016" w:rsidP="00960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6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60BBD" w:rsidRPr="00D31E2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0BBD" w:rsidRPr="00D31E2F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BBD" w:rsidRPr="00D31E2F">
        <w:rPr>
          <w:rFonts w:ascii="Times New Roman" w:hAnsi="Times New Roman" w:cs="Times New Roman"/>
          <w:b/>
          <w:bCs/>
          <w:sz w:val="28"/>
          <w:szCs w:val="28"/>
        </w:rPr>
        <w:t>по строительству, реконструкции и (или) модернизации объектов теплоснабжения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960BBD" w:rsidRPr="00375A71">
        <w:rPr>
          <w:rFonts w:ascii="Times New Roman" w:hAnsi="Times New Roman" w:cs="Times New Roman"/>
          <w:b/>
          <w:bCs/>
          <w:sz w:val="28"/>
          <w:szCs w:val="28"/>
        </w:rPr>
        <w:t>а территории муниципального образования «Советский городской округ»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96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96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D31E2F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372B4D9" w:rsidR="005F3083" w:rsidRPr="007E6A0D" w:rsidRDefault="005F3083" w:rsidP="00885E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</w:t>
      </w:r>
      <w:r w:rsidR="00960BB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в решение окружного Совета депутатов Советского городского округа от 25.08.2021 г. № </w:t>
      </w:r>
      <w:r w:rsidR="007E6A0D" w:rsidRPr="007E6A0D">
        <w:rPr>
          <w:rFonts w:ascii="Times New Roman" w:hAnsi="Times New Roman" w:cs="Times New Roman"/>
          <w:sz w:val="28"/>
          <w:szCs w:val="28"/>
        </w:rPr>
        <w:t>100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 «</w:t>
      </w:r>
      <w:r w:rsidR="007E6A0D" w:rsidRPr="007E6A0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E6A0D" w:rsidRPr="007E6A0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="007E6A0D" w:rsidRPr="007E6A0D">
        <w:rPr>
          <w:rFonts w:ascii="Times New Roman" w:hAnsi="Times New Roman" w:cs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75A71" w:rsidRPr="007E6A0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="00A1115C" w:rsidRPr="007E6A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7E6A0D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7E6A0D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7E6A0D">
        <w:rPr>
          <w:rFonts w:ascii="Times New Roman" w:hAnsi="Times New Roman" w:cs="Times New Roman"/>
          <w:sz w:val="28"/>
          <w:szCs w:val="28"/>
        </w:rPr>
        <w:t>«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7E6A0D">
        <w:rPr>
          <w:rFonts w:ascii="Times New Roman" w:hAnsi="Times New Roman" w:cs="Times New Roman"/>
          <w:sz w:val="28"/>
          <w:szCs w:val="28"/>
        </w:rPr>
        <w:t>»</w:t>
      </w:r>
      <w:r w:rsidR="0082781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A669B1B" w:rsidR="005F3083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D59608E" w14:textId="77777777" w:rsidR="00885EAE" w:rsidRPr="00885EAE" w:rsidRDefault="00885EAE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bookmarkStart w:id="2" w:name="_GoBack"/>
      <w:bookmarkEnd w:id="2"/>
    </w:p>
    <w:p w14:paraId="50E2A377" w14:textId="055293B2" w:rsidR="00753A78" w:rsidRDefault="00753A78" w:rsidP="00885EAE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Pr="007E6A0D">
        <w:rPr>
          <w:rFonts w:ascii="Times New Roman" w:hAnsi="Times New Roman" w:cs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B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4B6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01654E" w14:textId="5EBC847A" w:rsidR="009178D6" w:rsidRPr="00D31E2F" w:rsidRDefault="00753A78" w:rsidP="00885EA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0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дополнить </w:t>
      </w:r>
      <w:r w:rsidR="000D410D"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9178D6"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1A62A0" w14:textId="3C041800" w:rsidR="0054113A" w:rsidRPr="00F7535A" w:rsidRDefault="009178D6" w:rsidP="00885EA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1FEF4" w14:textId="013320F4" w:rsidR="00A1064D" w:rsidRPr="00F7535A" w:rsidRDefault="00A1064D" w:rsidP="00885EA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Раздела 10 </w:t>
      </w:r>
      <w:r w:rsidR="001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0B94755" w14:textId="35391E1A" w:rsidR="00A1064D" w:rsidRPr="00D31E2F" w:rsidRDefault="00F7535A" w:rsidP="00885EA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1064D"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К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ЛЮЧЕВЫЕ И ИНДИКАТИВНЫЕ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РЕЗУЛЬТАТИВНОСТИ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ЗА ИСПОЛНЕНИЕМ ЕДИНОЙ ТЕПЛОСНАБЖАЮЩЕЙ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F4" w:rsidRPr="00211BF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ОРГАНИЗАЦИЕЙ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ОЯЗАТЕЛЬСТВ ПО СТРОИТЕЛЬСТВУ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РЕКОНСТРУКЦИИ И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МОДЕРНИЗАЦИИ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9E5"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  <w:r w:rsidR="006359E5" w:rsidRPr="006359E5">
        <w:rPr>
          <w:rFonts w:ascii="Times New Roman" w:hAnsi="Times New Roman" w:cs="Times New Roman"/>
          <w:sz w:val="28"/>
          <w:szCs w:val="28"/>
        </w:rPr>
        <w:t>»</w:t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58642" w14:textId="5DA7AF7D" w:rsidR="0054113A" w:rsidRPr="00F7535A" w:rsidRDefault="00A1064D" w:rsidP="00885EA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AD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BE2F58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632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632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2E4B8B9" w14:textId="31137ECF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6A0D">
        <w:rPr>
          <w:rFonts w:ascii="Times New Roman" w:hAnsi="Times New Roman" w:cs="Times New Roman"/>
          <w:sz w:val="28"/>
          <w:szCs w:val="28"/>
        </w:rPr>
        <w:t>8</w:t>
      </w:r>
      <w:r w:rsidR="00863200" w:rsidRPr="007E6A0D">
        <w:rPr>
          <w:rFonts w:ascii="Times New Roman" w:hAnsi="Times New Roman" w:cs="Times New Roman"/>
          <w:sz w:val="28"/>
          <w:szCs w:val="28"/>
        </w:rPr>
        <w:t>6</w:t>
      </w:r>
      <w:r w:rsidRPr="007E6A0D">
        <w:rPr>
          <w:rFonts w:ascii="Times New Roman" w:hAnsi="Times New Roman" w:cs="Times New Roman"/>
          <w:sz w:val="28"/>
          <w:szCs w:val="28"/>
        </w:rPr>
        <w:t>. Индикативные показатели по муниципальному контролю</w:t>
      </w:r>
      <w:r w:rsidR="007E6A0D" w:rsidRPr="007E6A0D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E6A0D">
        <w:rPr>
          <w:rFonts w:ascii="Times New Roman" w:hAnsi="Times New Roman" w:cs="Times New Roman"/>
          <w:sz w:val="28"/>
          <w:szCs w:val="28"/>
        </w:rPr>
        <w:t xml:space="preserve">, применяемые в </w:t>
      </w:r>
      <w:r w:rsidR="00863200" w:rsidRPr="007E6A0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E6A0D">
        <w:rPr>
          <w:rFonts w:ascii="Times New Roman" w:hAnsi="Times New Roman" w:cs="Times New Roman"/>
          <w:sz w:val="28"/>
          <w:szCs w:val="28"/>
        </w:rPr>
        <w:t>сфере для мониторинга контрольной деятельности, ее анализа, выявления проблем, возникающих при</w:t>
      </w:r>
      <w:r w:rsidRPr="00F7535A">
        <w:rPr>
          <w:rFonts w:ascii="Times New Roman" w:hAnsi="Times New Roman" w:cs="Times New Roman"/>
          <w:sz w:val="28"/>
          <w:szCs w:val="28"/>
        </w:rPr>
        <w:t xml:space="preserve">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14:paraId="7B8F8677" w14:textId="4D1065ED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а) доля ко</w:t>
      </w:r>
      <w:r w:rsidR="00A35C01">
        <w:rPr>
          <w:rFonts w:ascii="Times New Roman" w:hAnsi="Times New Roman" w:cs="Times New Roman"/>
          <w:sz w:val="28"/>
          <w:szCs w:val="28"/>
        </w:rPr>
        <w:t>нтрольных мероприятий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сроки, по отношению</w:t>
      </w:r>
      <w:r w:rsidRPr="00F7535A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период;</w:t>
      </w:r>
    </w:p>
    <w:p w14:paraId="4C268DB3" w14:textId="24483919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б)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выявлены нарушения обязательных требований за отчетный период;</w:t>
      </w:r>
    </w:p>
    <w:p w14:paraId="7E16D946" w14:textId="3A63817F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в)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возбуждены дела об административных правонарушениях за отчетный период;</w:t>
      </w:r>
    </w:p>
    <w:p w14:paraId="4D9A5D0C" w14:textId="35BACE1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г) доля предписаний, признанных незаконными в судебном порядке, по отношению к общему количеству предписаний, выданных органом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 xml:space="preserve">униципального контроля в ходе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период.</w:t>
      </w:r>
    </w:p>
    <w:p w14:paraId="35F070B3" w14:textId="51F8B570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863200">
        <w:rPr>
          <w:rFonts w:ascii="Times New Roman" w:hAnsi="Times New Roman" w:cs="Times New Roman"/>
          <w:sz w:val="28"/>
          <w:szCs w:val="28"/>
        </w:rPr>
        <w:t>7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(ДКМ), рассчитывается по формуле: </w:t>
      </w:r>
    </w:p>
    <w:p w14:paraId="6420469C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4541C8BB" w14:textId="2FBEB113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сроки;</w:t>
      </w:r>
    </w:p>
    <w:p w14:paraId="07BE83A8" w14:textId="170580D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14:paraId="0E43955A" w14:textId="5323721B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Показате</w:t>
      </w:r>
      <w:r w:rsidR="00753A78">
        <w:rPr>
          <w:rFonts w:ascii="Times New Roman" w:hAnsi="Times New Roman" w:cs="Times New Roman"/>
          <w:sz w:val="28"/>
          <w:szCs w:val="28"/>
        </w:rPr>
        <w:t>ль, предусмотренный подпунктом «</w:t>
      </w:r>
      <w:r w:rsidRPr="00F7535A">
        <w:rPr>
          <w:rFonts w:ascii="Times New Roman" w:hAnsi="Times New Roman" w:cs="Times New Roman"/>
          <w:sz w:val="28"/>
          <w:szCs w:val="28"/>
        </w:rPr>
        <w:t>б</w:t>
      </w:r>
      <w:r w:rsidR="00753A78">
        <w:rPr>
          <w:rFonts w:ascii="Times New Roman" w:hAnsi="Times New Roman" w:cs="Times New Roman"/>
          <w:sz w:val="28"/>
          <w:szCs w:val="28"/>
        </w:rPr>
        <w:t>»</w:t>
      </w:r>
      <w:r w:rsidRPr="00F7535A"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863200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1C55750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1AB38C0E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выявлены нарушения обязательных требований за отчетный период;</w:t>
      </w:r>
    </w:p>
    <w:p w14:paraId="7510AF74" w14:textId="47814C4D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41194407" w14:textId="2D7184EF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подпункт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>6</w:t>
      </w:r>
      <w:r w:rsidRPr="00F75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Pr="00F7535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Pr="00F7535A">
        <w:rPr>
          <w:rFonts w:ascii="Times New Roman" w:hAnsi="Times New Roman" w:cs="Times New Roman"/>
          <w:sz w:val="28"/>
          <w:szCs w:val="28"/>
        </w:rPr>
        <w:lastRenderedPageBreak/>
        <w:t>Положения (ДМ2), рассчитывается по формуле:</w:t>
      </w:r>
    </w:p>
    <w:p w14:paraId="015398D0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7F1A15FC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26CA6E1E" w14:textId="609C91C0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7C7BC80A" w14:textId="4C799F6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33B60FDC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A8B37DF" w14:textId="77777777" w:rsidR="00880D1E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63F68F19" w14:textId="70E507DF" w:rsidR="0054113A" w:rsidRPr="00F7535A" w:rsidRDefault="00880D1E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Про- общее количеств</w:t>
      </w:r>
      <w:r w:rsidR="00A35C01">
        <w:rPr>
          <w:rFonts w:ascii="Times New Roman" w:hAnsi="Times New Roman" w:cs="Times New Roman"/>
          <w:sz w:val="28"/>
          <w:szCs w:val="28"/>
        </w:rPr>
        <w:t>о предписаний, выданных в ходе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  <w:r w:rsidR="00F7535A" w:rsidRPr="00F7535A">
        <w:rPr>
          <w:rFonts w:ascii="Times New Roman" w:hAnsi="Times New Roman" w:cs="Times New Roman"/>
          <w:sz w:val="28"/>
          <w:szCs w:val="28"/>
        </w:rPr>
        <w:t>»</w:t>
      </w:r>
      <w:r w:rsidR="00753A78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4FE0242D" w:rsidR="0054113A" w:rsidRPr="00F7535A" w:rsidRDefault="00753A78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13A" w:rsidRPr="00F7535A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961856" w:rsidRPr="00F7535A">
        <w:rPr>
          <w:rFonts w:ascii="Times New Roman" w:hAnsi="Times New Roman" w:cs="Times New Roman"/>
          <w:sz w:val="28"/>
          <w:szCs w:val="28"/>
        </w:rPr>
        <w:t>1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2ED042EB" w:rsidR="0054113A" w:rsidRPr="00F7535A" w:rsidRDefault="0054113A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35A">
        <w:rPr>
          <w:rFonts w:ascii="Times New Roman" w:hAnsi="Times New Roman" w:cs="Times New Roman"/>
          <w:bCs/>
          <w:sz w:val="28"/>
          <w:szCs w:val="28"/>
        </w:rPr>
        <w:t>«</w:t>
      </w:r>
      <w:r w:rsidRPr="00DD356C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61856" w:rsidRPr="00DD356C">
        <w:rPr>
          <w:rFonts w:ascii="Times New Roman" w:hAnsi="Times New Roman" w:cs="Times New Roman"/>
          <w:b/>
          <w:sz w:val="28"/>
          <w:szCs w:val="28"/>
        </w:rPr>
        <w:t>1</w:t>
      </w:r>
      <w:r w:rsidRPr="00DD356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F6A172B" w14:textId="64D8A9B6" w:rsidR="0054113A" w:rsidRPr="00F7535A" w:rsidRDefault="0054113A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D31E2F">
        <w:rPr>
          <w:rFonts w:ascii="Times New Roman" w:hAnsi="Times New Roman" w:cs="Times New Roman"/>
          <w:sz w:val="28"/>
          <w:szCs w:val="28"/>
        </w:rPr>
        <w:t>8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контроля </w:t>
      </w:r>
      <w:r w:rsidR="007E6A0D" w:rsidRPr="00D31E2F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E6A0D" w:rsidRPr="00F7535A">
        <w:rPr>
          <w:rFonts w:ascii="Times New Roman" w:hAnsi="Times New Roman" w:cs="Times New Roman"/>
          <w:sz w:val="28"/>
          <w:szCs w:val="28"/>
        </w:rPr>
        <w:t xml:space="preserve"> </w:t>
      </w:r>
      <w:r w:rsidRPr="00F7535A">
        <w:rPr>
          <w:rFonts w:ascii="Times New Roman" w:hAnsi="Times New Roman" w:cs="Times New Roman"/>
          <w:sz w:val="28"/>
          <w:szCs w:val="28"/>
        </w:rPr>
        <w:t>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</w:t>
      </w:r>
      <w:r w:rsidR="00753A78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682613D5" w:rsidR="00F263F9" w:rsidRPr="00F7535A" w:rsidRDefault="00753A78" w:rsidP="0088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. </w:t>
      </w:r>
      <w:r w:rsidR="00F263F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344DEF49" w:rsidR="005F3083" w:rsidRPr="00F7535A" w:rsidRDefault="00753A78" w:rsidP="00885EAE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885E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B67B04" w:rsidSect="009F12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1FCA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06E58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1BF4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2609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6417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359E5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53A78"/>
    <w:rsid w:val="00765092"/>
    <w:rsid w:val="00765431"/>
    <w:rsid w:val="0077246F"/>
    <w:rsid w:val="00773921"/>
    <w:rsid w:val="00775D23"/>
    <w:rsid w:val="00783C84"/>
    <w:rsid w:val="00786137"/>
    <w:rsid w:val="00786735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6A0D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200"/>
    <w:rsid w:val="00863D14"/>
    <w:rsid w:val="0086596B"/>
    <w:rsid w:val="008712D1"/>
    <w:rsid w:val="00875FAF"/>
    <w:rsid w:val="00877085"/>
    <w:rsid w:val="00880D1E"/>
    <w:rsid w:val="00884677"/>
    <w:rsid w:val="0088550A"/>
    <w:rsid w:val="00885EAE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0BBD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A"/>
    <w:rsid w:val="009F12FF"/>
    <w:rsid w:val="009F675C"/>
    <w:rsid w:val="00A01FFC"/>
    <w:rsid w:val="00A068A6"/>
    <w:rsid w:val="00A1064D"/>
    <w:rsid w:val="00A1115C"/>
    <w:rsid w:val="00A14A91"/>
    <w:rsid w:val="00A264B6"/>
    <w:rsid w:val="00A3053C"/>
    <w:rsid w:val="00A32BA8"/>
    <w:rsid w:val="00A35C01"/>
    <w:rsid w:val="00A4323A"/>
    <w:rsid w:val="00A433E0"/>
    <w:rsid w:val="00A46C29"/>
    <w:rsid w:val="00A4729B"/>
    <w:rsid w:val="00A47CFA"/>
    <w:rsid w:val="00A52038"/>
    <w:rsid w:val="00A55A51"/>
    <w:rsid w:val="00A612E7"/>
    <w:rsid w:val="00A622AE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2F58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00B2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1E2F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D356C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87F8F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245A-74C2-4EAA-934A-7171505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2021-12-09T13:07:00Z</cp:lastPrinted>
  <dcterms:created xsi:type="dcterms:W3CDTF">2021-12-14T06:59:00Z</dcterms:created>
  <dcterms:modified xsi:type="dcterms:W3CDTF">2021-12-14T06:59:00Z</dcterms:modified>
</cp:coreProperties>
</file>