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A576F" w14:textId="77777777" w:rsidR="000E5435" w:rsidRPr="0015584B" w:rsidRDefault="002D7F0E">
      <w:pPr>
        <w:pStyle w:val="20"/>
        <w:shd w:val="clear" w:color="auto" w:fill="auto"/>
        <w:spacing w:before="0" w:after="453" w:line="322" w:lineRule="exact"/>
        <w:ind w:left="2240" w:right="2220" w:firstLine="460"/>
        <w:rPr>
          <w:sz w:val="28"/>
          <w:szCs w:val="28"/>
        </w:rPr>
      </w:pPr>
      <w:r w:rsidRPr="0015584B">
        <w:rPr>
          <w:sz w:val="28"/>
          <w:szCs w:val="28"/>
        </w:rPr>
        <w:t>РОССИЙСКАЯ ФЕДЕРАЦИЯ ОКРУЖНОЙ СОВЕТ ДЕПУТАТОВ СОВЕТСКОГО ГОРОДСКОГО ОКРУГА</w:t>
      </w:r>
    </w:p>
    <w:p w14:paraId="38F92C85" w14:textId="77777777" w:rsidR="000E5435" w:rsidRPr="0015584B" w:rsidRDefault="002D7F0E">
      <w:pPr>
        <w:pStyle w:val="30"/>
        <w:shd w:val="clear" w:color="auto" w:fill="auto"/>
        <w:spacing w:before="0" w:after="228" w:line="280" w:lineRule="exact"/>
      </w:pPr>
      <w:r w:rsidRPr="0015584B">
        <w:t>Р Е Ш Е Н И Е</w:t>
      </w:r>
    </w:p>
    <w:p w14:paraId="4A2DB312" w14:textId="7795721C" w:rsidR="000E5435" w:rsidRPr="0015584B" w:rsidRDefault="002D7F0E">
      <w:pPr>
        <w:pStyle w:val="20"/>
        <w:shd w:val="clear" w:color="auto" w:fill="auto"/>
        <w:tabs>
          <w:tab w:val="left" w:pos="3496"/>
          <w:tab w:val="left" w:pos="5191"/>
        </w:tabs>
        <w:spacing w:before="0" w:after="483" w:line="260" w:lineRule="exact"/>
        <w:ind w:left="2700" w:firstLine="0"/>
        <w:jc w:val="both"/>
        <w:rPr>
          <w:sz w:val="28"/>
          <w:szCs w:val="28"/>
        </w:rPr>
      </w:pPr>
      <w:r w:rsidRPr="0015584B">
        <w:rPr>
          <w:sz w:val="28"/>
          <w:szCs w:val="28"/>
        </w:rPr>
        <w:t>от «</w:t>
      </w:r>
      <w:r w:rsidR="007A0C71">
        <w:rPr>
          <w:sz w:val="28"/>
          <w:szCs w:val="28"/>
        </w:rPr>
        <w:t>29</w:t>
      </w:r>
      <w:r w:rsidRPr="0015584B">
        <w:rPr>
          <w:sz w:val="28"/>
          <w:szCs w:val="28"/>
        </w:rPr>
        <w:t>»</w:t>
      </w:r>
      <w:r w:rsidR="007A0C71">
        <w:rPr>
          <w:sz w:val="28"/>
          <w:szCs w:val="28"/>
        </w:rPr>
        <w:t xml:space="preserve"> ноября </w:t>
      </w:r>
      <w:r w:rsidRPr="0015584B">
        <w:rPr>
          <w:sz w:val="28"/>
          <w:szCs w:val="28"/>
        </w:rPr>
        <w:t>2023 года №</w:t>
      </w:r>
      <w:r w:rsidR="007A0C71">
        <w:rPr>
          <w:sz w:val="28"/>
          <w:szCs w:val="28"/>
        </w:rPr>
        <w:t xml:space="preserve"> 3</w:t>
      </w:r>
      <w:r w:rsidR="00FA1F52">
        <w:rPr>
          <w:sz w:val="28"/>
          <w:szCs w:val="28"/>
        </w:rPr>
        <w:t>13</w:t>
      </w:r>
      <w:bookmarkStart w:id="0" w:name="_GoBack"/>
      <w:bookmarkEnd w:id="0"/>
    </w:p>
    <w:p w14:paraId="563BA1B0" w14:textId="75CD5D11" w:rsidR="000E5435" w:rsidRDefault="002D7F0E" w:rsidP="0015584B">
      <w:pPr>
        <w:pStyle w:val="30"/>
        <w:shd w:val="clear" w:color="auto" w:fill="auto"/>
        <w:spacing w:before="0" w:after="0" w:line="240" w:lineRule="auto"/>
      </w:pPr>
      <w:r w:rsidRPr="0015584B">
        <w:t>О внесении изменений в Положение о муниципальном лесном контроле</w:t>
      </w:r>
      <w:r w:rsidRPr="0015584B">
        <w:br/>
        <w:t>на территории муниципального образования «Советский городской</w:t>
      </w:r>
      <w:r w:rsidRPr="0015584B">
        <w:br/>
        <w:t>округ», утвержденное решением окружного Совета депутатов</w:t>
      </w:r>
      <w:r w:rsidRPr="0015584B">
        <w:br/>
        <w:t>Советского городского округа от 25.08.2021 г. № 99</w:t>
      </w:r>
    </w:p>
    <w:p w14:paraId="62785B39" w14:textId="77777777" w:rsidR="0015584B" w:rsidRPr="0015584B" w:rsidRDefault="0015584B" w:rsidP="0015584B">
      <w:pPr>
        <w:pStyle w:val="30"/>
        <w:shd w:val="clear" w:color="auto" w:fill="auto"/>
        <w:spacing w:before="0" w:after="0" w:line="240" w:lineRule="auto"/>
      </w:pPr>
    </w:p>
    <w:p w14:paraId="2751E227" w14:textId="5703FF01" w:rsidR="000E5435" w:rsidRDefault="002D7F0E" w:rsidP="0015584B">
      <w:pPr>
        <w:pStyle w:val="20"/>
        <w:shd w:val="clear" w:color="auto" w:fill="auto"/>
        <w:tabs>
          <w:tab w:val="left" w:pos="3496"/>
        </w:tabs>
        <w:spacing w:before="0" w:after="0" w:line="240" w:lineRule="auto"/>
        <w:ind w:firstLine="680"/>
        <w:jc w:val="both"/>
        <w:rPr>
          <w:sz w:val="28"/>
          <w:szCs w:val="28"/>
        </w:rPr>
      </w:pPr>
      <w:r w:rsidRPr="0015584B">
        <w:rPr>
          <w:sz w:val="28"/>
          <w:szCs w:val="28"/>
        </w:rPr>
        <w:t>Рассмотрев предложения администрации Советского городского округа по внесению изменений и дополнений в Положение о муниципальном лесн</w:t>
      </w:r>
      <w:r w:rsidR="0015584B">
        <w:rPr>
          <w:sz w:val="28"/>
          <w:szCs w:val="28"/>
        </w:rPr>
        <w:t>о</w:t>
      </w:r>
      <w:r w:rsidRPr="0015584B">
        <w:rPr>
          <w:sz w:val="28"/>
          <w:szCs w:val="28"/>
        </w:rPr>
        <w:t xml:space="preserve">м контроле на территории муниципального образования «Советский городской округ», утвержденное решением окружного Совета депутатов Советского городского округа от 25.08.2021 г. № 99, руководствуясь Федеральным законом от 06.10.2003 </w:t>
      </w:r>
      <w:r w:rsidRPr="0015584B">
        <w:rPr>
          <w:sz w:val="28"/>
          <w:szCs w:val="28"/>
          <w:lang w:val="en-US" w:eastAsia="en-US" w:bidi="en-US"/>
        </w:rPr>
        <w:t>N</w:t>
      </w:r>
      <w:r w:rsidRPr="0015584B">
        <w:rPr>
          <w:sz w:val="28"/>
          <w:szCs w:val="28"/>
          <w:lang w:eastAsia="en-US" w:bidi="en-US"/>
        </w:rPr>
        <w:t xml:space="preserve"> </w:t>
      </w:r>
      <w:r w:rsidRPr="0015584B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31.07.2020 </w:t>
      </w:r>
      <w:r w:rsidRPr="0015584B">
        <w:rPr>
          <w:sz w:val="28"/>
          <w:szCs w:val="28"/>
          <w:lang w:val="en-US" w:eastAsia="en-US" w:bidi="en-US"/>
        </w:rPr>
        <w:t>N</w:t>
      </w:r>
      <w:r w:rsidRPr="0015584B">
        <w:rPr>
          <w:sz w:val="28"/>
          <w:szCs w:val="28"/>
          <w:lang w:eastAsia="en-US" w:bidi="en-US"/>
        </w:rPr>
        <w:t xml:space="preserve"> </w:t>
      </w:r>
      <w:r w:rsidRPr="0015584B">
        <w:rPr>
          <w:sz w:val="28"/>
          <w:szCs w:val="28"/>
        </w:rPr>
        <w:t>248-ФЗ</w:t>
      </w:r>
      <w:r w:rsidR="0015584B">
        <w:rPr>
          <w:sz w:val="28"/>
          <w:szCs w:val="28"/>
        </w:rPr>
        <w:t xml:space="preserve"> </w:t>
      </w:r>
      <w:r w:rsidRPr="0015584B">
        <w:rPr>
          <w:sz w:val="28"/>
          <w:szCs w:val="28"/>
        </w:rPr>
        <w:t>«О государственном контроле (надзоре) и</w:t>
      </w:r>
      <w:r w:rsidR="0015584B">
        <w:rPr>
          <w:sz w:val="28"/>
          <w:szCs w:val="28"/>
        </w:rPr>
        <w:t xml:space="preserve"> </w:t>
      </w:r>
      <w:r w:rsidRPr="0015584B">
        <w:rPr>
          <w:sz w:val="28"/>
          <w:szCs w:val="28"/>
        </w:rPr>
        <w:t>муниципальном контроле в Российской Федерации», на основании Устава муниципального образования «Советский городской округ» Калининградской области, окружной Совет депутатов</w:t>
      </w:r>
    </w:p>
    <w:p w14:paraId="4F5AB3FC" w14:textId="77777777" w:rsidR="0015584B" w:rsidRPr="0015584B" w:rsidRDefault="0015584B" w:rsidP="0015584B">
      <w:pPr>
        <w:pStyle w:val="20"/>
        <w:shd w:val="clear" w:color="auto" w:fill="auto"/>
        <w:tabs>
          <w:tab w:val="left" w:pos="3496"/>
        </w:tabs>
        <w:spacing w:before="0" w:after="0" w:line="322" w:lineRule="exact"/>
        <w:ind w:firstLine="680"/>
        <w:jc w:val="both"/>
        <w:rPr>
          <w:sz w:val="28"/>
          <w:szCs w:val="28"/>
        </w:rPr>
      </w:pPr>
    </w:p>
    <w:p w14:paraId="0B5DBB3A" w14:textId="65B7B697" w:rsidR="000E5435" w:rsidRDefault="002D7F0E">
      <w:pPr>
        <w:pStyle w:val="30"/>
        <w:shd w:val="clear" w:color="auto" w:fill="auto"/>
        <w:spacing w:before="0" w:after="0" w:line="280" w:lineRule="exact"/>
        <w:ind w:left="360"/>
      </w:pPr>
      <w:r w:rsidRPr="0015584B">
        <w:t>Р Е Ш И Л:</w:t>
      </w:r>
    </w:p>
    <w:p w14:paraId="53E4BC36" w14:textId="77777777" w:rsidR="0015584B" w:rsidRPr="0015584B" w:rsidRDefault="0015584B">
      <w:pPr>
        <w:pStyle w:val="30"/>
        <w:shd w:val="clear" w:color="auto" w:fill="auto"/>
        <w:spacing w:before="0" w:after="0" w:line="280" w:lineRule="exact"/>
        <w:ind w:left="360"/>
      </w:pPr>
    </w:p>
    <w:p w14:paraId="25E4575F" w14:textId="77777777" w:rsidR="000E5435" w:rsidRPr="0015584B" w:rsidRDefault="002D7F0E" w:rsidP="0015584B">
      <w:pPr>
        <w:pStyle w:val="20"/>
        <w:numPr>
          <w:ilvl w:val="0"/>
          <w:numId w:val="2"/>
        </w:numPr>
        <w:shd w:val="clear" w:color="auto" w:fill="auto"/>
        <w:tabs>
          <w:tab w:val="left" w:pos="1043"/>
        </w:tabs>
        <w:spacing w:before="0" w:after="0" w:line="240" w:lineRule="auto"/>
        <w:ind w:firstLine="680"/>
        <w:jc w:val="both"/>
        <w:rPr>
          <w:sz w:val="28"/>
          <w:szCs w:val="28"/>
        </w:rPr>
      </w:pPr>
      <w:r w:rsidRPr="0015584B">
        <w:rPr>
          <w:sz w:val="28"/>
          <w:szCs w:val="28"/>
        </w:rPr>
        <w:t>Внести в Положение о муниципальном лесном контроле на территории муниципального образования «Советский городской округ», утвержденное решением окружного Совета депутатов Советского городского округа от 25.08.2021 г. № 99 (далее - Положение) следующие изменения:</w:t>
      </w:r>
    </w:p>
    <w:p w14:paraId="43F88CF0" w14:textId="77777777" w:rsidR="000E5435" w:rsidRPr="0015584B" w:rsidRDefault="002D7F0E" w:rsidP="0015584B">
      <w:pPr>
        <w:pStyle w:val="20"/>
        <w:numPr>
          <w:ilvl w:val="1"/>
          <w:numId w:val="2"/>
        </w:numPr>
        <w:shd w:val="clear" w:color="auto" w:fill="auto"/>
        <w:tabs>
          <w:tab w:val="left" w:pos="1190"/>
        </w:tabs>
        <w:spacing w:before="0" w:after="0" w:line="240" w:lineRule="auto"/>
        <w:ind w:firstLine="680"/>
        <w:jc w:val="both"/>
        <w:rPr>
          <w:sz w:val="28"/>
          <w:szCs w:val="28"/>
        </w:rPr>
      </w:pPr>
      <w:r w:rsidRPr="0015584B">
        <w:rPr>
          <w:sz w:val="28"/>
          <w:szCs w:val="28"/>
        </w:rPr>
        <w:t>Пункт 89 Положения изложить в следующей редакции:</w:t>
      </w:r>
    </w:p>
    <w:p w14:paraId="518B5869" w14:textId="214ADFDA" w:rsidR="0015584B" w:rsidRDefault="002D7F0E" w:rsidP="0015584B">
      <w:pPr>
        <w:pStyle w:val="20"/>
        <w:shd w:val="clear" w:color="auto" w:fill="auto"/>
        <w:spacing w:before="0" w:after="0" w:line="240" w:lineRule="auto"/>
        <w:ind w:firstLine="560"/>
        <w:jc w:val="both"/>
        <w:rPr>
          <w:sz w:val="28"/>
          <w:szCs w:val="28"/>
        </w:rPr>
      </w:pPr>
      <w:r w:rsidRPr="0015584B">
        <w:rPr>
          <w:sz w:val="28"/>
          <w:szCs w:val="28"/>
        </w:rPr>
        <w:t>«</w:t>
      </w:r>
      <w:r w:rsidR="00991B5F">
        <w:rPr>
          <w:sz w:val="28"/>
          <w:szCs w:val="28"/>
        </w:rPr>
        <w:t xml:space="preserve">89. </w:t>
      </w:r>
      <w:r w:rsidRPr="0015584B">
        <w:rPr>
          <w:sz w:val="28"/>
          <w:szCs w:val="28"/>
        </w:rPr>
        <w:t>В целях управления рисками причинения вреда (ущерба) при</w:t>
      </w:r>
      <w:r w:rsidR="0015584B">
        <w:rPr>
          <w:sz w:val="28"/>
          <w:szCs w:val="28"/>
        </w:rPr>
        <w:t xml:space="preserve"> о</w:t>
      </w:r>
      <w:r w:rsidRPr="0015584B">
        <w:rPr>
          <w:sz w:val="28"/>
          <w:szCs w:val="28"/>
        </w:rPr>
        <w:t xml:space="preserve">существлении муниципального лесного контроля объекты контроля могут быть отнесены к одной из следующих категорий риска причинения вреда (ущерба) (далее - категории риска): </w:t>
      </w:r>
    </w:p>
    <w:p w14:paraId="4265FEF5" w14:textId="77777777" w:rsidR="0015584B" w:rsidRDefault="002D7F0E" w:rsidP="0015584B">
      <w:pPr>
        <w:pStyle w:val="20"/>
        <w:shd w:val="clear" w:color="auto" w:fill="auto"/>
        <w:spacing w:before="0" w:after="0" w:line="240" w:lineRule="auto"/>
        <w:ind w:firstLine="560"/>
        <w:rPr>
          <w:sz w:val="28"/>
          <w:szCs w:val="28"/>
        </w:rPr>
      </w:pPr>
      <w:r w:rsidRPr="0015584B">
        <w:rPr>
          <w:sz w:val="28"/>
          <w:szCs w:val="28"/>
        </w:rPr>
        <w:t xml:space="preserve">значительный риск; </w:t>
      </w:r>
    </w:p>
    <w:p w14:paraId="49F4D973" w14:textId="77777777" w:rsidR="0015584B" w:rsidRDefault="002D7F0E" w:rsidP="0015584B">
      <w:pPr>
        <w:pStyle w:val="20"/>
        <w:shd w:val="clear" w:color="auto" w:fill="auto"/>
        <w:spacing w:before="0" w:after="0" w:line="240" w:lineRule="auto"/>
        <w:ind w:firstLine="560"/>
        <w:rPr>
          <w:sz w:val="28"/>
          <w:szCs w:val="28"/>
        </w:rPr>
      </w:pPr>
      <w:r w:rsidRPr="0015584B">
        <w:rPr>
          <w:sz w:val="28"/>
          <w:szCs w:val="28"/>
        </w:rPr>
        <w:t xml:space="preserve">умеренный риск; </w:t>
      </w:r>
    </w:p>
    <w:p w14:paraId="31439A39" w14:textId="5DF2E2D4" w:rsidR="000E5435" w:rsidRPr="0015584B" w:rsidRDefault="002D7F0E" w:rsidP="0015584B">
      <w:pPr>
        <w:pStyle w:val="20"/>
        <w:shd w:val="clear" w:color="auto" w:fill="auto"/>
        <w:spacing w:before="0" w:after="0" w:line="240" w:lineRule="auto"/>
        <w:ind w:firstLine="560"/>
        <w:rPr>
          <w:sz w:val="28"/>
          <w:szCs w:val="28"/>
        </w:rPr>
      </w:pPr>
      <w:r w:rsidRPr="0015584B">
        <w:rPr>
          <w:sz w:val="28"/>
          <w:szCs w:val="28"/>
        </w:rPr>
        <w:t>низкий риск.</w:t>
      </w:r>
    </w:p>
    <w:p w14:paraId="098037AE" w14:textId="77777777" w:rsidR="000E5435" w:rsidRPr="0015584B" w:rsidRDefault="002D7F0E" w:rsidP="0015584B">
      <w:pPr>
        <w:pStyle w:val="20"/>
        <w:shd w:val="clear" w:color="auto" w:fill="auto"/>
        <w:spacing w:before="0" w:after="0" w:line="240" w:lineRule="auto"/>
        <w:ind w:firstLine="560"/>
        <w:jc w:val="both"/>
        <w:rPr>
          <w:sz w:val="28"/>
          <w:szCs w:val="28"/>
        </w:rPr>
      </w:pPr>
      <w:r w:rsidRPr="0015584B">
        <w:rPr>
          <w:sz w:val="28"/>
          <w:szCs w:val="28"/>
        </w:rPr>
        <w:t>Для объектов контроля, отнесенных к категории значительного риска, устанавливается средняя частота проведения плановых контрольных (надзорных) мероприятий - не менее одного контрольного (надзорного) мероприятия в четыре года и не более одного контрольного (надзорного) мероприятия в два года.</w:t>
      </w:r>
    </w:p>
    <w:p w14:paraId="16E4BFD1" w14:textId="77777777" w:rsidR="000E5435" w:rsidRPr="0015584B" w:rsidRDefault="002D7F0E" w:rsidP="0015584B">
      <w:pPr>
        <w:pStyle w:val="20"/>
        <w:shd w:val="clear" w:color="auto" w:fill="auto"/>
        <w:spacing w:before="0" w:after="0" w:line="240" w:lineRule="auto"/>
        <w:ind w:firstLine="580"/>
        <w:jc w:val="both"/>
        <w:rPr>
          <w:sz w:val="28"/>
          <w:szCs w:val="28"/>
        </w:rPr>
      </w:pPr>
      <w:r w:rsidRPr="0015584B">
        <w:rPr>
          <w:sz w:val="28"/>
          <w:szCs w:val="28"/>
        </w:rPr>
        <w:lastRenderedPageBreak/>
        <w:t>Для объектов контроля, отнесенных к категориям умеренного риска, устанавливается минимальная частота проведения плановых контрольных (надзорных) мероприятий - не менее одного контрольного (надзорного) мероприятия в шесть лет и не более одного контрольного (надзорного) мероприятия в три года.</w:t>
      </w:r>
    </w:p>
    <w:p w14:paraId="609F71D7" w14:textId="4B08FBE6" w:rsidR="000E5435" w:rsidRPr="0015584B" w:rsidRDefault="002D7F0E" w:rsidP="0015584B">
      <w:pPr>
        <w:pStyle w:val="20"/>
        <w:shd w:val="clear" w:color="auto" w:fill="auto"/>
        <w:spacing w:before="0" w:after="0" w:line="240" w:lineRule="auto"/>
        <w:ind w:firstLine="580"/>
        <w:jc w:val="both"/>
        <w:rPr>
          <w:sz w:val="28"/>
          <w:szCs w:val="28"/>
        </w:rPr>
      </w:pPr>
      <w:r w:rsidRPr="0015584B">
        <w:rPr>
          <w:sz w:val="28"/>
          <w:szCs w:val="28"/>
        </w:rPr>
        <w:t>Плановые контрольные (надзорные) мероприятия в отношении объектов контроля, отнесенных к категории низкого риска, не проводятся</w:t>
      </w:r>
      <w:r w:rsidR="0015584B">
        <w:rPr>
          <w:sz w:val="28"/>
          <w:szCs w:val="28"/>
        </w:rPr>
        <w:t>.</w:t>
      </w:r>
      <w:r w:rsidRPr="0015584B">
        <w:rPr>
          <w:sz w:val="28"/>
          <w:szCs w:val="28"/>
        </w:rPr>
        <w:t>».</w:t>
      </w:r>
    </w:p>
    <w:p w14:paraId="5FDF38CB" w14:textId="77777777" w:rsidR="000E5435" w:rsidRPr="0015584B" w:rsidRDefault="002D7F0E" w:rsidP="0015584B">
      <w:pPr>
        <w:pStyle w:val="20"/>
        <w:numPr>
          <w:ilvl w:val="1"/>
          <w:numId w:val="2"/>
        </w:numPr>
        <w:shd w:val="clear" w:color="auto" w:fill="auto"/>
        <w:tabs>
          <w:tab w:val="left" w:pos="1051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15584B">
        <w:rPr>
          <w:sz w:val="28"/>
          <w:szCs w:val="28"/>
        </w:rPr>
        <w:t>Пункт 90 Положения изложить в следующей редакции:</w:t>
      </w:r>
    </w:p>
    <w:p w14:paraId="1192AEF9" w14:textId="00AF9D1B" w:rsidR="000E5435" w:rsidRPr="0015584B" w:rsidRDefault="0015584B" w:rsidP="0015584B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D7F0E" w:rsidRPr="0015584B">
        <w:rPr>
          <w:sz w:val="28"/>
          <w:szCs w:val="28"/>
        </w:rPr>
        <w:t>90. Отнесение объекта контроля (надзора) к одной из категорий риска осуществляется контрольным (надзорным) органом на основе сопоставления характеристик объектов контроля (надзора) с критериями риска.</w:t>
      </w:r>
    </w:p>
    <w:p w14:paraId="434F3729" w14:textId="277E4E43" w:rsidR="000E5435" w:rsidRPr="0015584B" w:rsidRDefault="002D7F0E" w:rsidP="0015584B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8"/>
          <w:szCs w:val="28"/>
        </w:rPr>
      </w:pPr>
      <w:r w:rsidRPr="0015584B">
        <w:rPr>
          <w:sz w:val="28"/>
          <w:szCs w:val="28"/>
        </w:rPr>
        <w:t>К категории значительного риска относится установление факта причинения вреда лесам находящимся в них природным объектам вследствие нарушения лесного законодательства</w:t>
      </w:r>
      <w:r w:rsidR="0015584B">
        <w:rPr>
          <w:sz w:val="28"/>
          <w:szCs w:val="28"/>
        </w:rPr>
        <w:t xml:space="preserve"> </w:t>
      </w:r>
      <w:r w:rsidRPr="0015584B">
        <w:rPr>
          <w:sz w:val="28"/>
          <w:szCs w:val="28"/>
        </w:rPr>
        <w:t>(в том числе выразившиеся в незаконной рубке деревьев, загрязнения лесов сточными водами, химическими, радиоактивными и другими вредными веществами, отходами производства и потребления и (или) в ином негативном воздействии на леса или в нарушении правил пожарной безопасности в лесах, повлекшим возникновение лесного пожара) контролируемым лицом, в том числе в следствии действий (бездействия)должностных лиц контролируемого лица, и (или) лицами, действующими на основании договорных отношений с контролируемым лицом.</w:t>
      </w:r>
    </w:p>
    <w:p w14:paraId="5103FC48" w14:textId="77777777" w:rsidR="000E5435" w:rsidRPr="0015584B" w:rsidRDefault="002D7F0E" w:rsidP="0015584B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8"/>
          <w:szCs w:val="28"/>
        </w:rPr>
      </w:pPr>
      <w:r w:rsidRPr="0015584B">
        <w:rPr>
          <w:sz w:val="28"/>
          <w:szCs w:val="28"/>
        </w:rPr>
        <w:t>К категории умеренного риска относится совершение действий (бездействие) контролируемыми лицами и (или) иными лицами, действующими на основании договорных отношений с контролируемым лицом, без причинения вреда лесам и находящимся в них природным объектам, за которые предусмотрена административная ответственность в соответствии со статьями 8.25-8.30 Кодекса Российской Федерации об административных правонарушениях.</w:t>
      </w:r>
    </w:p>
    <w:p w14:paraId="20F22E93" w14:textId="49D6A872" w:rsidR="000E5435" w:rsidRPr="0015584B" w:rsidRDefault="002D7F0E" w:rsidP="0015584B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8"/>
          <w:szCs w:val="28"/>
        </w:rPr>
      </w:pPr>
      <w:r w:rsidRPr="0015584B">
        <w:rPr>
          <w:sz w:val="28"/>
          <w:szCs w:val="28"/>
        </w:rPr>
        <w:t>К категории низкого риска относятся все иные объекты, не отнесенные к категории значительного или умеренного риска.</w:t>
      </w:r>
      <w:r w:rsidR="0015584B">
        <w:rPr>
          <w:sz w:val="28"/>
          <w:szCs w:val="28"/>
        </w:rPr>
        <w:t>».</w:t>
      </w:r>
    </w:p>
    <w:p w14:paraId="05F17DC5" w14:textId="5C4E4808" w:rsidR="000E5435" w:rsidRPr="0015584B" w:rsidRDefault="002D7F0E" w:rsidP="007A0C71">
      <w:pPr>
        <w:pStyle w:val="20"/>
        <w:numPr>
          <w:ilvl w:val="1"/>
          <w:numId w:val="2"/>
        </w:numPr>
        <w:shd w:val="clear" w:color="auto" w:fill="auto"/>
        <w:tabs>
          <w:tab w:val="left" w:pos="1354"/>
        </w:tabs>
        <w:spacing w:before="0" w:after="0" w:line="240" w:lineRule="auto"/>
        <w:ind w:left="851" w:hanging="142"/>
        <w:jc w:val="both"/>
        <w:rPr>
          <w:sz w:val="28"/>
          <w:szCs w:val="28"/>
        </w:rPr>
      </w:pPr>
      <w:r w:rsidRPr="0015584B">
        <w:rPr>
          <w:sz w:val="28"/>
          <w:szCs w:val="28"/>
        </w:rPr>
        <w:t xml:space="preserve">Приложение </w:t>
      </w:r>
      <w:r w:rsidRPr="0015584B">
        <w:rPr>
          <w:rStyle w:val="2Candara-2pt"/>
          <w:rFonts w:ascii="Times New Roman" w:hAnsi="Times New Roman" w:cs="Times New Roman"/>
          <w:sz w:val="28"/>
          <w:szCs w:val="28"/>
        </w:rPr>
        <w:t>№</w:t>
      </w:r>
      <w:r w:rsidRPr="0015584B">
        <w:rPr>
          <w:sz w:val="28"/>
          <w:szCs w:val="28"/>
        </w:rPr>
        <w:t xml:space="preserve"> 1 к Положению о муниципальном лесном контроле</w:t>
      </w:r>
    </w:p>
    <w:p w14:paraId="1C72A32B" w14:textId="77777777" w:rsidR="000E5435" w:rsidRPr="0015584B" w:rsidRDefault="002D7F0E" w:rsidP="0015584B">
      <w:pPr>
        <w:pStyle w:val="2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15584B">
        <w:rPr>
          <w:sz w:val="28"/>
          <w:szCs w:val="28"/>
        </w:rPr>
        <w:t>территории муниципального образования «Советский городской округ», утвержденному Решением окружного Совета депутатов от 25.08.2021 № 99 исключить.</w:t>
      </w:r>
    </w:p>
    <w:p w14:paraId="74EA6FBA" w14:textId="77777777" w:rsidR="000E5435" w:rsidRPr="0015584B" w:rsidRDefault="002D7F0E" w:rsidP="007A0C71">
      <w:pPr>
        <w:pStyle w:val="20"/>
        <w:numPr>
          <w:ilvl w:val="1"/>
          <w:numId w:val="2"/>
        </w:numPr>
        <w:shd w:val="clear" w:color="auto" w:fill="auto"/>
        <w:tabs>
          <w:tab w:val="left" w:pos="1051"/>
        </w:tabs>
        <w:spacing w:before="0" w:after="0" w:line="240" w:lineRule="auto"/>
        <w:ind w:left="851" w:hanging="142"/>
        <w:jc w:val="both"/>
        <w:rPr>
          <w:sz w:val="28"/>
          <w:szCs w:val="28"/>
        </w:rPr>
      </w:pPr>
      <w:r w:rsidRPr="0015584B">
        <w:rPr>
          <w:sz w:val="28"/>
          <w:szCs w:val="28"/>
        </w:rPr>
        <w:t>Пункт 92 Положения изложить в следующей редакции:</w:t>
      </w:r>
    </w:p>
    <w:p w14:paraId="60CD1ADE" w14:textId="0D9F3B15" w:rsidR="000E5435" w:rsidRPr="0015584B" w:rsidRDefault="002D7F0E" w:rsidP="0015584B">
      <w:pPr>
        <w:pStyle w:val="2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15584B">
        <w:rPr>
          <w:sz w:val="28"/>
          <w:szCs w:val="28"/>
        </w:rPr>
        <w:t>«</w:t>
      </w:r>
      <w:r w:rsidR="00991B5F">
        <w:rPr>
          <w:sz w:val="28"/>
          <w:szCs w:val="28"/>
        </w:rPr>
        <w:t xml:space="preserve">92. </w:t>
      </w:r>
      <w:r w:rsidRPr="0015584B">
        <w:rPr>
          <w:sz w:val="28"/>
          <w:szCs w:val="28"/>
        </w:rPr>
        <w:t>К индикаторам риска нарушения обязательных требований, проверяемых в рамках осуществления муниципального лесного контроля, относится:</w:t>
      </w:r>
    </w:p>
    <w:p w14:paraId="378CB0DB" w14:textId="39B57AA5" w:rsidR="000E5435" w:rsidRPr="0015584B" w:rsidRDefault="002D7F0E" w:rsidP="0015584B">
      <w:pPr>
        <w:pStyle w:val="20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15584B">
        <w:rPr>
          <w:sz w:val="28"/>
          <w:szCs w:val="28"/>
        </w:rPr>
        <w:t>- достижение 10% доли крупных лесных пожаров в общем количестве пожаров, возникших на лесном участке, предоставленном для использования, или на территории в границах лесничества, не предоставленной для использования по итогам календарного года, информация о которых поступила от государственных органов</w:t>
      </w:r>
      <w:r w:rsidRPr="0015584B">
        <w:rPr>
          <w:rStyle w:val="21"/>
          <w:sz w:val="28"/>
          <w:szCs w:val="28"/>
        </w:rPr>
        <w:t>, органов местного самоуправления, юридических и физических лиц, средств массовой информации.</w:t>
      </w:r>
      <w:r w:rsidR="0015584B">
        <w:rPr>
          <w:rStyle w:val="21"/>
          <w:sz w:val="28"/>
          <w:szCs w:val="28"/>
        </w:rPr>
        <w:t>».</w:t>
      </w:r>
    </w:p>
    <w:p w14:paraId="2B69A537" w14:textId="6CD463BA" w:rsidR="000E5435" w:rsidRPr="0015584B" w:rsidRDefault="002D7F0E" w:rsidP="007A0C71">
      <w:pPr>
        <w:pStyle w:val="20"/>
        <w:numPr>
          <w:ilvl w:val="1"/>
          <w:numId w:val="2"/>
        </w:numPr>
        <w:shd w:val="clear" w:color="auto" w:fill="auto"/>
        <w:tabs>
          <w:tab w:val="left" w:pos="533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15584B">
        <w:rPr>
          <w:sz w:val="28"/>
          <w:szCs w:val="28"/>
        </w:rPr>
        <w:lastRenderedPageBreak/>
        <w:t>Приложение №</w:t>
      </w:r>
      <w:r w:rsidR="0015584B">
        <w:rPr>
          <w:sz w:val="28"/>
          <w:szCs w:val="28"/>
        </w:rPr>
        <w:t xml:space="preserve"> </w:t>
      </w:r>
      <w:r w:rsidRPr="0015584B">
        <w:rPr>
          <w:sz w:val="28"/>
          <w:szCs w:val="28"/>
        </w:rPr>
        <w:t>2 к Положению о муниципальном лесном контроле</w:t>
      </w:r>
      <w:r w:rsidR="0015584B">
        <w:rPr>
          <w:sz w:val="28"/>
          <w:szCs w:val="28"/>
        </w:rPr>
        <w:t xml:space="preserve"> </w:t>
      </w:r>
      <w:r w:rsidRPr="0015584B">
        <w:rPr>
          <w:sz w:val="28"/>
          <w:szCs w:val="28"/>
        </w:rPr>
        <w:t>территории муниципального образования «Советский городской округ», утвержденному Решением окружного Совета депутатов от 25.08.2021 № 99 исключить.</w:t>
      </w:r>
    </w:p>
    <w:p w14:paraId="0EF3F8CA" w14:textId="77777777" w:rsidR="000E5435" w:rsidRPr="0015584B" w:rsidRDefault="002D7F0E" w:rsidP="0015584B">
      <w:pPr>
        <w:pStyle w:val="20"/>
        <w:numPr>
          <w:ilvl w:val="0"/>
          <w:numId w:val="2"/>
        </w:numPr>
        <w:shd w:val="clear" w:color="auto" w:fill="auto"/>
        <w:tabs>
          <w:tab w:val="left" w:pos="910"/>
        </w:tabs>
        <w:spacing w:before="0" w:after="0" w:line="240" w:lineRule="auto"/>
        <w:ind w:firstLine="580"/>
        <w:jc w:val="both"/>
        <w:rPr>
          <w:sz w:val="28"/>
          <w:szCs w:val="28"/>
        </w:rPr>
      </w:pPr>
      <w:r w:rsidRPr="0015584B">
        <w:rPr>
          <w:sz w:val="28"/>
          <w:szCs w:val="28"/>
        </w:rPr>
        <w:t>Опубликовать данное решение в газете «Вестник» и разместить на официальном сайте администрации Советского городского округа.</w:t>
      </w:r>
    </w:p>
    <w:p w14:paraId="409C0DA3" w14:textId="40154D3F" w:rsidR="000E5435" w:rsidRDefault="002D7F0E" w:rsidP="0015584B">
      <w:pPr>
        <w:pStyle w:val="20"/>
        <w:numPr>
          <w:ilvl w:val="0"/>
          <w:numId w:val="2"/>
        </w:numPr>
        <w:shd w:val="clear" w:color="auto" w:fill="auto"/>
        <w:tabs>
          <w:tab w:val="left" w:pos="915"/>
        </w:tabs>
        <w:spacing w:before="0" w:after="0" w:line="240" w:lineRule="auto"/>
        <w:ind w:firstLine="580"/>
        <w:jc w:val="both"/>
        <w:rPr>
          <w:sz w:val="28"/>
          <w:szCs w:val="28"/>
        </w:rPr>
      </w:pPr>
      <w:r w:rsidRPr="0015584B">
        <w:rPr>
          <w:sz w:val="28"/>
          <w:szCs w:val="28"/>
        </w:rPr>
        <w:t>Настоящее решение вступает в силу после официального опубликования.</w:t>
      </w:r>
    </w:p>
    <w:p w14:paraId="0C4144A1" w14:textId="77777777" w:rsidR="0015584B" w:rsidRPr="0015584B" w:rsidRDefault="0015584B" w:rsidP="0015584B">
      <w:pPr>
        <w:pStyle w:val="20"/>
        <w:shd w:val="clear" w:color="auto" w:fill="auto"/>
        <w:tabs>
          <w:tab w:val="left" w:pos="915"/>
        </w:tabs>
        <w:spacing w:before="0" w:after="0" w:line="240" w:lineRule="auto"/>
        <w:ind w:left="580" w:firstLine="0"/>
        <w:jc w:val="both"/>
        <w:rPr>
          <w:sz w:val="28"/>
          <w:szCs w:val="28"/>
        </w:rPr>
      </w:pPr>
    </w:p>
    <w:p w14:paraId="75A0D3F1" w14:textId="2141D7A6" w:rsidR="000E5435" w:rsidRDefault="002D7F0E" w:rsidP="0015584B">
      <w:pPr>
        <w:pStyle w:val="30"/>
        <w:shd w:val="clear" w:color="auto" w:fill="auto"/>
        <w:spacing w:before="0" w:after="0" w:line="280" w:lineRule="exact"/>
        <w:jc w:val="both"/>
      </w:pPr>
      <w:r>
        <w:t>Глава Советского городского</w:t>
      </w:r>
      <w:r w:rsidR="0015584B">
        <w:t xml:space="preserve"> округа                                  Г.Ф. Соколовский</w:t>
      </w:r>
    </w:p>
    <w:p w14:paraId="35EFB864" w14:textId="77777777" w:rsidR="000E5435" w:rsidRDefault="000E5435">
      <w:pPr>
        <w:rPr>
          <w:sz w:val="2"/>
          <w:szCs w:val="2"/>
        </w:rPr>
      </w:pPr>
    </w:p>
    <w:sectPr w:rsidR="000E5435">
      <w:type w:val="continuous"/>
      <w:pgSz w:w="11900" w:h="16840"/>
      <w:pgMar w:top="1241" w:right="601" w:bottom="1241" w:left="18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2EFC5" w14:textId="77777777" w:rsidR="002D7F0E" w:rsidRDefault="002D7F0E">
      <w:r>
        <w:separator/>
      </w:r>
    </w:p>
  </w:endnote>
  <w:endnote w:type="continuationSeparator" w:id="0">
    <w:p w14:paraId="3D903754" w14:textId="77777777" w:rsidR="002D7F0E" w:rsidRDefault="002D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66D64" w14:textId="77777777" w:rsidR="002D7F0E" w:rsidRDefault="002D7F0E"/>
  </w:footnote>
  <w:footnote w:type="continuationSeparator" w:id="0">
    <w:p w14:paraId="0B1E2020" w14:textId="77777777" w:rsidR="002D7F0E" w:rsidRDefault="002D7F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A0C03"/>
    <w:multiLevelType w:val="multilevel"/>
    <w:tmpl w:val="65560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3F71EE"/>
    <w:multiLevelType w:val="multilevel"/>
    <w:tmpl w:val="2D4055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721B53"/>
    <w:multiLevelType w:val="multilevel"/>
    <w:tmpl w:val="F2EC13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35"/>
    <w:rsid w:val="000E5435"/>
    <w:rsid w:val="0015584B"/>
    <w:rsid w:val="002D7F0E"/>
    <w:rsid w:val="007A0C71"/>
    <w:rsid w:val="00991B5F"/>
    <w:rsid w:val="00FA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88CD"/>
  <w15:docId w15:val="{D3948255-DE8F-470F-8FFB-FD59A840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0">
    <w:name w:val="Основной текст (7) + Полужирный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21"/>
      <w:szCs w:val="21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10pt">
    <w:name w:val="Основной текст (9) + 10 pt"/>
    <w:basedOn w:val="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TimesNewRoman6pt">
    <w:name w:val="Основной текст (9) + Times New Roman;6 pt;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andara-2pt">
    <w:name w:val="Основной текст (2) + Candara;Интервал -2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after="1020" w:line="373" w:lineRule="exact"/>
      <w:ind w:hanging="3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60" w:after="60" w:line="219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60" w:line="229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  <w:jc w:val="both"/>
    </w:pPr>
    <w:rPr>
      <w:rFonts w:ascii="Impact" w:eastAsia="Impact" w:hAnsi="Impact" w:cs="Impact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20" w:line="32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420" w:line="297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43" w:lineRule="exact"/>
    </w:pPr>
    <w:rPr>
      <w:rFonts w:ascii="Calibri" w:eastAsia="Calibri" w:hAnsi="Calibri" w:cs="Calibri"/>
      <w:sz w:val="19"/>
      <w:szCs w:val="19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240" w:line="30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768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Sovetsk</cp:lastModifiedBy>
  <cp:revision>4</cp:revision>
  <dcterms:created xsi:type="dcterms:W3CDTF">2023-11-27T08:47:00Z</dcterms:created>
  <dcterms:modified xsi:type="dcterms:W3CDTF">2023-11-28T14:40:00Z</dcterms:modified>
</cp:coreProperties>
</file>