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9B42" w14:textId="77777777" w:rsidR="00CA457B" w:rsidRPr="00CA457B" w:rsidRDefault="00CA457B" w:rsidP="00CA457B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CA4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76D069A" w14:textId="77777777" w:rsidR="00CA457B" w:rsidRPr="00CA457B" w:rsidRDefault="00CA457B" w:rsidP="00CA457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7CA2EA54" w14:textId="77777777" w:rsidR="00CA457B" w:rsidRPr="00CA457B" w:rsidRDefault="00CA457B" w:rsidP="00CA457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104950D" w14:textId="77777777" w:rsidR="00CA457B" w:rsidRPr="00CA457B" w:rsidRDefault="00CA457B" w:rsidP="00CA457B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D6C300" w14:textId="77777777" w:rsidR="00CA457B" w:rsidRPr="00CA457B" w:rsidRDefault="00CA457B" w:rsidP="00CA457B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503C872" w14:textId="77777777" w:rsidR="00CA457B" w:rsidRPr="00CA457B" w:rsidRDefault="00CA457B" w:rsidP="00CA457B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D2D7130" w14:textId="2104FDDF" w:rsidR="00CA457B" w:rsidRPr="00CA457B" w:rsidRDefault="00CA457B" w:rsidP="00CA457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«24» августа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bookmarkStart w:id="1" w:name="_GoBack"/>
      <w:bookmarkEnd w:id="1"/>
    </w:p>
    <w:p w14:paraId="2F79E8B1" w14:textId="77777777" w:rsidR="00700242" w:rsidRPr="005F3083" w:rsidRDefault="00700242" w:rsidP="0070024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E09029" w14:textId="77777777" w:rsidR="00700242" w:rsidRPr="002660AE" w:rsidRDefault="00700242" w:rsidP="00700242">
      <w:pPr>
        <w:tabs>
          <w:tab w:val="left" w:pos="9355"/>
        </w:tabs>
        <w:spacing w:after="0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26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Положение о муниципальном </w:t>
      </w:r>
      <w:r w:rsidRPr="002660AE">
        <w:rPr>
          <w:rFonts w:ascii="Times New Roman" w:hAnsi="Times New Roman" w:cs="Times New Roman"/>
          <w:b/>
          <w:bCs/>
          <w:sz w:val="28"/>
          <w:szCs w:val="28"/>
        </w:rPr>
        <w:t>контроле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0AE">
        <w:rPr>
          <w:rFonts w:ascii="Times New Roman" w:hAnsi="Times New Roman" w:cs="Times New Roman"/>
          <w:b/>
          <w:bCs/>
          <w:sz w:val="28"/>
          <w:szCs w:val="28"/>
        </w:rPr>
        <w:t>за исполнением единой теплоснабжающей организацией обязательств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0AE">
        <w:rPr>
          <w:rFonts w:ascii="Times New Roman" w:hAnsi="Times New Roman" w:cs="Times New Roman"/>
          <w:b/>
          <w:bCs/>
          <w:sz w:val="28"/>
          <w:szCs w:val="28"/>
        </w:rPr>
        <w:t>по строительству, реконструкции и (или) модернизации объектов теплоснабжения на территории муниципального образования «Советский городской округ»</w:t>
      </w:r>
      <w:r w:rsidRPr="0026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 окружного Совета депутатов Советского городского округа от 25.08.2021 г. № 100</w:t>
      </w:r>
    </w:p>
    <w:p w14:paraId="2C076823" w14:textId="77777777" w:rsidR="00700242" w:rsidRPr="005F3083" w:rsidRDefault="00700242" w:rsidP="007002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2C847" w14:textId="77777777" w:rsidR="00700242" w:rsidRPr="009621A3" w:rsidRDefault="00700242" w:rsidP="00700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A3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г. Советска о приведении в соответствие с требованиями законодательства решение окружного Совета депутатов Советского городского округа от 25.08.2021 № 100 «Об утверждении Положения о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«Советский городской округ», руководствуясь Федеральным </w:t>
      </w:r>
      <w:hyperlink r:id="rId4" w:history="1">
        <w:r w:rsidRPr="009621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1A3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27.07.2010 годы № 190-ФЗ «О теплоснабжении», </w:t>
      </w:r>
      <w:r w:rsidRPr="0096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9621A3">
        <w:rPr>
          <w:rFonts w:ascii="Times New Roman" w:hAnsi="Times New Roman" w:cs="Times New Roman"/>
          <w:sz w:val="28"/>
          <w:szCs w:val="28"/>
        </w:rPr>
        <w:t>«</w:t>
      </w:r>
      <w:r w:rsidRPr="0096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9621A3">
        <w:rPr>
          <w:rFonts w:ascii="Times New Roman" w:hAnsi="Times New Roman" w:cs="Times New Roman"/>
          <w:sz w:val="28"/>
          <w:szCs w:val="28"/>
        </w:rPr>
        <w:t>»</w:t>
      </w:r>
      <w:r w:rsidRPr="0096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3E3A2329" w14:textId="77777777" w:rsidR="00700242" w:rsidRPr="00375C94" w:rsidRDefault="00700242" w:rsidP="007002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3ADCA" w14:textId="77777777" w:rsidR="00700242" w:rsidRPr="00375C94" w:rsidRDefault="00700242" w:rsidP="0070024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60F0CAE" w14:textId="77777777" w:rsidR="00700242" w:rsidRPr="00B54332" w:rsidRDefault="00700242" w:rsidP="007002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</w:t>
      </w:r>
      <w:r w:rsidRPr="009621A3">
        <w:rPr>
          <w:rFonts w:ascii="Times New Roman" w:hAnsi="Times New Roman" w:cs="Times New Roman"/>
          <w:sz w:val="28"/>
          <w:szCs w:val="28"/>
        </w:rPr>
        <w:t xml:space="preserve"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r w:rsidRPr="00C0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Положение)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663113" w14:textId="77777777" w:rsidR="00700242" w:rsidRPr="009C1005" w:rsidRDefault="00700242" w:rsidP="0070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Положения изложить в следующей редакции</w:t>
      </w: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7572C8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консультирование по вопросам осуществления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контроля проводится непосредственно должностными лицами, уполномоченными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контроль:</w:t>
      </w:r>
    </w:p>
    <w:p w14:paraId="0DC12412" w14:textId="77777777" w:rsidR="00700242" w:rsidRPr="00281461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«Интернет»;</w:t>
      </w:r>
    </w:p>
    <w:p w14:paraId="45918FF8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иных средствах массовой информации, брошюрах, буклетах, руководствах и т.п.;</w:t>
      </w:r>
    </w:p>
    <w:p w14:paraId="7C4CF73B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FA50C6">
        <w:rPr>
          <w:rFonts w:ascii="Times New Roman" w:hAnsi="Times New Roman" w:cs="Times New Roman"/>
          <w:sz w:val="28"/>
          <w:szCs w:val="28"/>
        </w:rPr>
        <w:t>;</w:t>
      </w:r>
    </w:p>
    <w:p w14:paraId="2FB57FFB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устного консультирования контролируемых лиц и (</w:t>
      </w:r>
      <w:proofErr w:type="gramStart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  </w:t>
      </w:r>
      <w:proofErr w:type="gramEnd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их представителей на личном приеме;</w:t>
      </w:r>
    </w:p>
    <w:p w14:paraId="60FB893D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телефону, электронной почте, письмами с ответами по существу поступивших обращений (заявлений);</w:t>
      </w:r>
    </w:p>
    <w:p w14:paraId="2CCCC6D2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видео-конференц-связи</w:t>
      </w:r>
      <w:r w:rsidRPr="008610E5">
        <w:rPr>
          <w:rFonts w:ascii="Times New Roman" w:hAnsi="Times New Roman" w:cs="Times New Roman"/>
          <w:sz w:val="28"/>
          <w:szCs w:val="28"/>
        </w:rPr>
        <w:t>;</w:t>
      </w:r>
    </w:p>
    <w:p w14:paraId="46F44213" w14:textId="77777777" w:rsidR="00700242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сведений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 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 и (или) портала государственных и муниципальных услуг»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97C04D" w14:textId="77777777" w:rsidR="00700242" w:rsidRPr="004767BE" w:rsidRDefault="00700242" w:rsidP="00700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 ходе проведения профилактического мероприятия, контрольного (надзорного) мероприятия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FB904F2" w14:textId="77777777" w:rsidR="00700242" w:rsidRPr="006B4DE2" w:rsidRDefault="00700242" w:rsidP="00700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47FF6984" w14:textId="77777777" w:rsidR="00700242" w:rsidRPr="006B4DE2" w:rsidRDefault="00700242" w:rsidP="00700242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2C7FD03C" w14:textId="77777777" w:rsidR="00700242" w:rsidRDefault="00700242" w:rsidP="007002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645B20" w14:textId="77777777" w:rsidR="00700242" w:rsidRPr="00375C94" w:rsidRDefault="00700242" w:rsidP="007002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51507" w14:textId="2B089F7C" w:rsidR="00700242" w:rsidRDefault="00700242" w:rsidP="00700242">
      <w:pPr>
        <w:rPr>
          <w:rFonts w:ascii="Times New Roman" w:hAnsi="Times New Roman"/>
          <w:b/>
          <w:sz w:val="28"/>
          <w:szCs w:val="28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p w14:paraId="2A13AC10" w14:textId="644BE2F1" w:rsidR="00E01F70" w:rsidRDefault="00E01F70" w:rsidP="00A45AE3">
      <w:pPr>
        <w:rPr>
          <w:rFonts w:ascii="Times New Roman" w:hAnsi="Times New Roman"/>
          <w:sz w:val="28"/>
          <w:szCs w:val="28"/>
        </w:rPr>
      </w:pPr>
    </w:p>
    <w:p w14:paraId="4FBC9AAF" w14:textId="77777777" w:rsidR="00E01F70" w:rsidRP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F70" w:rsidRPr="00E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70"/>
    <w:rsid w:val="00172410"/>
    <w:rsid w:val="005449EC"/>
    <w:rsid w:val="00550C65"/>
    <w:rsid w:val="00646030"/>
    <w:rsid w:val="00700242"/>
    <w:rsid w:val="00736679"/>
    <w:rsid w:val="00A45AE3"/>
    <w:rsid w:val="00BF4194"/>
    <w:rsid w:val="00CA457B"/>
    <w:rsid w:val="00E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E1B"/>
  <w15:chartTrackingRefBased/>
  <w15:docId w15:val="{48C4E3DD-B66B-492C-AAB6-22B83A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77E17B21AA25CCFDFF87D29243E83D6EE95BB2BD5BA43390C9DF8E2Fj8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dcterms:created xsi:type="dcterms:W3CDTF">2022-08-23T06:45:00Z</dcterms:created>
  <dcterms:modified xsi:type="dcterms:W3CDTF">2022-08-23T06:45:00Z</dcterms:modified>
</cp:coreProperties>
</file>